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83" w:rsidRPr="00AB2281" w:rsidRDefault="00253D83" w:rsidP="00253D83">
      <w:pPr>
        <w:jc w:val="center"/>
        <w:rPr>
          <w:rFonts w:ascii="Times New Roman" w:hAnsi="Times New Roman"/>
          <w:b/>
          <w:sz w:val="24"/>
          <w:szCs w:val="24"/>
        </w:rPr>
      </w:pPr>
      <w:r w:rsidRPr="00AB228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Рабочая программа линии УМК «Биология-</w:t>
      </w:r>
      <w:r>
        <w:rPr>
          <w:rFonts w:ascii="Times New Roman" w:hAnsi="Times New Roman"/>
          <w:sz w:val="24"/>
          <w:szCs w:val="24"/>
        </w:rPr>
        <w:t xml:space="preserve"> Сферы» (5 класс</w:t>
      </w:r>
      <w:r w:rsidRPr="00AB2281">
        <w:rPr>
          <w:rFonts w:ascii="Times New Roman" w:hAnsi="Times New Roman"/>
          <w:sz w:val="24"/>
          <w:szCs w:val="24"/>
        </w:rPr>
        <w:t>) для общеобразовательных учреждений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Примерной программы по биологии. 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 (УУ</w:t>
      </w:r>
      <w:r>
        <w:rPr>
          <w:rFonts w:ascii="Times New Roman" w:hAnsi="Times New Roman"/>
          <w:sz w:val="24"/>
          <w:szCs w:val="24"/>
        </w:rPr>
        <w:t>Д</w:t>
      </w:r>
      <w:r w:rsidRPr="00AB2281">
        <w:rPr>
          <w:rFonts w:ascii="Times New Roman" w:hAnsi="Times New Roman"/>
          <w:sz w:val="24"/>
          <w:szCs w:val="24"/>
        </w:rPr>
        <w:t>),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учащихся, коммуникативных качеств личности.</w:t>
      </w:r>
      <w:r>
        <w:rPr>
          <w:rFonts w:ascii="Times New Roman" w:hAnsi="Times New Roman"/>
          <w:sz w:val="24"/>
          <w:szCs w:val="24"/>
        </w:rPr>
        <w:t xml:space="preserve"> Источник: </w:t>
      </w:r>
      <w:r w:rsidRPr="00143479">
        <w:rPr>
          <w:rFonts w:ascii="Times New Roman" w:hAnsi="Times New Roman"/>
          <w:b/>
          <w:i/>
          <w:sz w:val="24"/>
          <w:szCs w:val="24"/>
        </w:rPr>
        <w:t>Сухорукова Л.Н. Биология. Рабочие программы. Предметная линия учебников. Сферы,. 5—9 классы пособие для учителей  общеобразовательных учреждений / ЛН. Сухорукова, В.С. Кучменко. — М.Просвещение, 2011. — 144 с.</w:t>
      </w:r>
      <w:r w:rsidRPr="00AB2281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 программа по биологии для 5</w:t>
      </w:r>
      <w:r w:rsidRPr="00AB2281">
        <w:rPr>
          <w:rFonts w:ascii="Times New Roman" w:hAnsi="Times New Roman"/>
          <w:sz w:val="24"/>
          <w:szCs w:val="24"/>
        </w:rPr>
        <w:t xml:space="preserve"> классов разработана к учебно-методическим комплексам линии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Сферы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 издательства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B2281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», п</w:t>
      </w:r>
      <w:r w:rsidRPr="00AB2281">
        <w:rPr>
          <w:rFonts w:ascii="Times New Roman" w:hAnsi="Times New Roman"/>
          <w:sz w:val="24"/>
          <w:szCs w:val="24"/>
        </w:rPr>
        <w:t xml:space="preserve">рограмма соответствует требованиям ФГОС к структуре программ по учебным предметам основной образовательной программы общего образования. Рабочая программа содержит пояснительную записку, общую характеристику учебного </w:t>
      </w:r>
      <w:r>
        <w:rPr>
          <w:rFonts w:ascii="Times New Roman" w:hAnsi="Times New Roman"/>
          <w:sz w:val="24"/>
          <w:szCs w:val="24"/>
        </w:rPr>
        <w:t>п</w:t>
      </w:r>
      <w:r w:rsidRPr="00AB2281">
        <w:rPr>
          <w:rFonts w:ascii="Times New Roman" w:hAnsi="Times New Roman"/>
          <w:sz w:val="24"/>
          <w:szCs w:val="24"/>
        </w:rPr>
        <w:t>редмета, описание места в учебном плане, личностн</w:t>
      </w:r>
      <w:r>
        <w:rPr>
          <w:rFonts w:ascii="Times New Roman" w:hAnsi="Times New Roman"/>
          <w:sz w:val="24"/>
          <w:szCs w:val="24"/>
        </w:rPr>
        <w:t>ы</w:t>
      </w:r>
      <w:r w:rsidRPr="00AB2281">
        <w:rPr>
          <w:rFonts w:ascii="Times New Roman" w:hAnsi="Times New Roman"/>
          <w:sz w:val="24"/>
          <w:szCs w:val="24"/>
        </w:rPr>
        <w:t xml:space="preserve">е, </w:t>
      </w:r>
      <w:proofErr w:type="spellStart"/>
      <w:r w:rsidRPr="00AB2281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B2281">
        <w:rPr>
          <w:rFonts w:ascii="Times New Roman" w:hAnsi="Times New Roman"/>
          <w:sz w:val="24"/>
          <w:szCs w:val="24"/>
        </w:rPr>
        <w:t xml:space="preserve"> и предметные результаты освоения биологии, содержание курса, тематическое планирование с характеристикой основных видов учебной деятельности на уроках и перечнем ресурсов УМК для каждого урока, описание учебно-методического и материально-технического обеспечения образовательного процесса.</w:t>
      </w:r>
    </w:p>
    <w:p w:rsidR="00253D83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B2281">
        <w:rPr>
          <w:rFonts w:ascii="Times New Roman" w:hAnsi="Times New Roman"/>
          <w:sz w:val="24"/>
          <w:szCs w:val="24"/>
        </w:rPr>
        <w:t xml:space="preserve">иология как общеобразовательная дисциплина рассматривает взаимосвязи организмов и окружающей среды, роль биологического разнообразия в поддержании устойчивости биосферы и сохранении жизни на Земле, место человека в природе, зависимость здоровья человека от наследственных факторов, состояния окружающей природной и социальной среды, образа жизни. Реализация возможностей содержания биологии в формировании нравственно-этического аспекта взаимодействия человека и природы способствует повышению уровня культуры выпускников основной школы, их компетентности в ситуациях, связанных с защитой окружающей среды, собственного здоровья. Одной из главных задач биологического образования в основной школе является формирование у подрастающего поколения </w:t>
      </w:r>
      <w:r w:rsidRPr="00AB2281">
        <w:rPr>
          <w:rFonts w:ascii="Times New Roman" w:hAnsi="Times New Roman"/>
          <w:sz w:val="24"/>
          <w:szCs w:val="24"/>
        </w:rPr>
        <w:lastRenderedPageBreak/>
        <w:t>представления о ценности здоровья и культуре поведения. Системный, экологический и эволюционный подходы в обучении биологии дополнены сведениями о познавательном, практическом значении разнообразия живых организмов для человека.Рассмотрение фактического материала на основе положений экологии и эволюционного учения позволяет связать две фундаментальные идеи биологии — эволюции и системной организации живой природы — на стадии их формирования.Содержание разных разделов курса биологии помогает учащимся осознать тесную взаимосвязь естественных и гуманитарных дисциплин, природы и общества.</w:t>
      </w:r>
    </w:p>
    <w:p w:rsidR="00253D83" w:rsidRPr="00AB2281" w:rsidRDefault="00253D83" w:rsidP="00253D83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B2281">
        <w:rPr>
          <w:rFonts w:ascii="Times New Roman" w:hAnsi="Times New Roman"/>
          <w:b/>
          <w:i/>
          <w:sz w:val="24"/>
          <w:szCs w:val="24"/>
        </w:rPr>
        <w:t>Вклад биологии в достижение целей основного общего образования</w:t>
      </w:r>
    </w:p>
    <w:p w:rsidR="00253D83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Содержание курса биологии в основной школе направлено на формирование и развитие личности обучающегося в процессе использования разнообразных видов учебной деятельности - При обучении биологии вырабатывают</w:t>
      </w:r>
      <w:r>
        <w:rPr>
          <w:rFonts w:ascii="Times New Roman" w:hAnsi="Times New Roman"/>
          <w:sz w:val="24"/>
          <w:szCs w:val="24"/>
        </w:rPr>
        <w:t>с</w:t>
      </w:r>
      <w:r w:rsidRPr="00AB2281">
        <w:rPr>
          <w:rFonts w:ascii="Times New Roman" w:hAnsi="Times New Roman"/>
          <w:sz w:val="24"/>
          <w:szCs w:val="24"/>
        </w:rPr>
        <w:t>я учебные действия, позволяющие видеть проблемы, ставить цели и задачи для их решения, развивать познавательные интересы и мотивацию к обучению, уметь использовать полученные результаты в практической деятельности.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Основные направления биологического образования: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— </w:t>
      </w:r>
      <w:r w:rsidRPr="00496941">
        <w:rPr>
          <w:rFonts w:ascii="Times New Roman" w:hAnsi="Times New Roman"/>
          <w:i/>
          <w:sz w:val="24"/>
          <w:szCs w:val="24"/>
        </w:rPr>
        <w:t xml:space="preserve">усиление </w:t>
      </w:r>
      <w:proofErr w:type="spellStart"/>
      <w:r w:rsidRPr="00496941">
        <w:rPr>
          <w:rFonts w:ascii="Times New Roman" w:hAnsi="Times New Roman"/>
          <w:i/>
          <w:sz w:val="24"/>
          <w:szCs w:val="24"/>
        </w:rPr>
        <w:t>внутрипредметной</w:t>
      </w:r>
      <w:proofErr w:type="spellEnd"/>
      <w:r w:rsidRPr="00496941">
        <w:rPr>
          <w:rFonts w:ascii="Times New Roman" w:hAnsi="Times New Roman"/>
          <w:i/>
          <w:sz w:val="24"/>
          <w:szCs w:val="24"/>
        </w:rPr>
        <w:t xml:space="preserve"> интеграции и обеспечение целостности биологии как общеобразовательной дисциплины;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 xml:space="preserve">— реализация </w:t>
      </w:r>
      <w:proofErr w:type="spellStart"/>
      <w:r w:rsidRPr="00496941">
        <w:rPr>
          <w:rFonts w:ascii="Times New Roman" w:hAnsi="Times New Roman"/>
          <w:i/>
          <w:sz w:val="24"/>
          <w:szCs w:val="24"/>
        </w:rPr>
        <w:t>межпредметной</w:t>
      </w:r>
      <w:proofErr w:type="spellEnd"/>
      <w:r w:rsidRPr="00496941">
        <w:rPr>
          <w:rFonts w:ascii="Times New Roman" w:hAnsi="Times New Roman"/>
          <w:i/>
          <w:sz w:val="24"/>
          <w:szCs w:val="24"/>
        </w:rPr>
        <w:t xml:space="preserve"> интеграции биологии с Другими естественнонаучными дисциплинами;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— отражение интеграции биологического и гуманитарного знания, связей биологии с нравственно-этическими и экологическими ценностями общества;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— воспитание ценностного отношения к живым организмам, окружающей среде и собственному здоровью; экологической, гигиенической и генетической грамотности; культуры поведения в природе.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Изучение биологии основывается на тесной </w:t>
      </w:r>
      <w:proofErr w:type="spellStart"/>
      <w:r w:rsidRPr="00AB2281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AB2281">
        <w:rPr>
          <w:rFonts w:ascii="Times New Roman" w:hAnsi="Times New Roman"/>
          <w:sz w:val="24"/>
          <w:szCs w:val="24"/>
        </w:rPr>
        <w:t xml:space="preserve"> интеграции её с другими общеобразовательными дисциплинами естественнонаучного цикла, которая достигается в процессе знакомства с общенаучными методами (наблюдение, измерение, эксперимент, моделирование), раскрытия значения научного знания для практической деятельности человека, гармоничного развития общества и природы. Отличительной особенностью данной предметной линии служит ориентация на взаимодействие биологического и гуманитарного знания. Ценностный компонент органически вплетается в учебную информацию, придаёт ей яркую эмоциональную окраску, экологический, </w:t>
      </w:r>
      <w:r w:rsidRPr="00AB2281">
        <w:rPr>
          <w:rFonts w:ascii="Times New Roman" w:hAnsi="Times New Roman"/>
          <w:sz w:val="24"/>
          <w:szCs w:val="24"/>
        </w:rPr>
        <w:lastRenderedPageBreak/>
        <w:t>нравственно-этический или эстетический смысл. Благодаря этому учебная информация становится личностно значимой, вызывает интерес, лучше воспринимается и усваивается.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Учитывая положение ФГОС, что предметом оценки итоговой аттестации выпускников основного общего образования должно быть достижение предметных, </w:t>
      </w:r>
      <w:proofErr w:type="spellStart"/>
      <w:r w:rsidRPr="00AB228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B2281">
        <w:rPr>
          <w:rFonts w:ascii="Times New Roman" w:hAnsi="Times New Roman"/>
          <w:sz w:val="24"/>
          <w:szCs w:val="24"/>
        </w:rPr>
        <w:t>, личностных результатов, в примерном тематическом планировании результаты обучения конкретизированы до уровня учебных действий, которыми овладевают обучающиеся в процессе освоения предметного</w:t>
      </w:r>
    </w:p>
    <w:p w:rsidR="00253D83" w:rsidRPr="00AA738F" w:rsidRDefault="00253D83" w:rsidP="00AA738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53D83" w:rsidRPr="00AB2281" w:rsidRDefault="00253D83" w:rsidP="00253D8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281">
        <w:rPr>
          <w:rFonts w:ascii="Times New Roman" w:hAnsi="Times New Roman"/>
          <w:b/>
          <w:i/>
          <w:sz w:val="24"/>
          <w:szCs w:val="24"/>
        </w:rPr>
        <w:t>Общая характеристика курса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Биология как учебная дисциплина предметной области </w:t>
      </w:r>
      <w:r>
        <w:rPr>
          <w:rFonts w:ascii="Times New Roman" w:hAnsi="Times New Roman"/>
          <w:sz w:val="24"/>
          <w:szCs w:val="24"/>
        </w:rPr>
        <w:t>«Естественно</w:t>
      </w:r>
      <w:r w:rsidRPr="00AB2281">
        <w:rPr>
          <w:rFonts w:ascii="Times New Roman" w:hAnsi="Times New Roman"/>
          <w:sz w:val="24"/>
          <w:szCs w:val="24"/>
        </w:rPr>
        <w:t>научные предметы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• формирование системы биологических знаний как компонента целостной научной картины мира;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• овладение научным подходом к решению различных задач;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• овладение умениями формулировать гипотезы, конструировать,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проводить эксперименты, оценивать полученные результаты;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• овладение умением сопоставлять экспериментальные и теоретические знания с объективными реалиями жизни;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• воспитание ответственного и бережного отношения к окружающей среде, осознание значимости концепции устойчивого развития;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 xml:space="preserve">•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496941">
        <w:rPr>
          <w:rFonts w:ascii="Times New Roman" w:hAnsi="Times New Roman"/>
          <w:i/>
          <w:sz w:val="24"/>
          <w:szCs w:val="24"/>
        </w:rPr>
        <w:t>межпредметного</w:t>
      </w:r>
      <w:proofErr w:type="spellEnd"/>
      <w:r w:rsidRPr="00496941">
        <w:rPr>
          <w:rFonts w:ascii="Times New Roman" w:hAnsi="Times New Roman"/>
          <w:i/>
          <w:sz w:val="24"/>
          <w:szCs w:val="24"/>
        </w:rPr>
        <w:t xml:space="preserve"> анализа учебных задач.</w:t>
      </w:r>
    </w:p>
    <w:p w:rsidR="00253D83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 Примерная программа по биологии строится с учётом следующих содержательных линий: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496941">
        <w:rPr>
          <w:rFonts w:ascii="Times New Roman" w:hAnsi="Times New Roman"/>
          <w:i/>
          <w:sz w:val="24"/>
          <w:szCs w:val="24"/>
        </w:rPr>
        <w:t>многообразие и эволюция органического мира;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 xml:space="preserve">-биологическая природа и социальная сущность человека; 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-уровневая организация живой природы.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Содержание курса би</w:t>
      </w:r>
      <w:r>
        <w:rPr>
          <w:rFonts w:ascii="Times New Roman" w:hAnsi="Times New Roman"/>
          <w:sz w:val="24"/>
          <w:szCs w:val="24"/>
        </w:rPr>
        <w:t>о</w:t>
      </w:r>
      <w:r w:rsidRPr="00AB2281">
        <w:rPr>
          <w:rFonts w:ascii="Times New Roman" w:hAnsi="Times New Roman"/>
          <w:sz w:val="24"/>
          <w:szCs w:val="24"/>
        </w:rPr>
        <w:t xml:space="preserve">логии в примерной программе структурировано в три части: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Живые организмы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Человек и его здоровье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Общие биологические закономерности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. В рабочей программе содержание раскрывается в разделах: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Живой организм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Разнообразие живых организмов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Человек. Культура здоровья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Живые системы и экосистемы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>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</w:t>
      </w:r>
      <w:r w:rsidRPr="00496941">
        <w:rPr>
          <w:rFonts w:ascii="Times New Roman" w:hAnsi="Times New Roman"/>
          <w:sz w:val="24"/>
          <w:szCs w:val="24"/>
          <w:u w:val="single"/>
        </w:rPr>
        <w:t>Живые организмы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 включает сведения об отличительных признаках живых организмов, их разнообразии,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жизнедеятельности и усложнения в ходе эволюции, приспособленности к среде обитания, роли в экосистемах.</w:t>
      </w: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496941">
        <w:rPr>
          <w:rFonts w:ascii="Times New Roman" w:hAnsi="Times New Roman"/>
          <w:b/>
          <w:i/>
          <w:sz w:val="24"/>
          <w:szCs w:val="24"/>
        </w:rPr>
        <w:t>Цели</w:t>
      </w:r>
      <w:r w:rsidRPr="00AB2281">
        <w:rPr>
          <w:rFonts w:ascii="Times New Roman" w:hAnsi="Times New Roman"/>
          <w:sz w:val="24"/>
          <w:szCs w:val="24"/>
        </w:rPr>
        <w:t xml:space="preserve"> биологического образования в основной школе формулируются на нескольких уровнях: </w:t>
      </w:r>
      <w:r w:rsidRPr="00496941">
        <w:rPr>
          <w:rFonts w:ascii="Times New Roman" w:hAnsi="Times New Roman"/>
          <w:i/>
          <w:sz w:val="24"/>
          <w:szCs w:val="24"/>
        </w:rPr>
        <w:t xml:space="preserve">глобальном, </w:t>
      </w:r>
      <w:proofErr w:type="spellStart"/>
      <w:r w:rsidRPr="00496941">
        <w:rPr>
          <w:rFonts w:ascii="Times New Roman" w:hAnsi="Times New Roman"/>
          <w:i/>
          <w:sz w:val="24"/>
          <w:szCs w:val="24"/>
        </w:rPr>
        <w:t>метапредметном</w:t>
      </w:r>
      <w:proofErr w:type="spellEnd"/>
      <w:r w:rsidRPr="00496941">
        <w:rPr>
          <w:rFonts w:ascii="Times New Roman" w:hAnsi="Times New Roman"/>
          <w:i/>
          <w:sz w:val="24"/>
          <w:szCs w:val="24"/>
        </w:rPr>
        <w:t>,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96941">
        <w:rPr>
          <w:rFonts w:ascii="Times New Roman" w:hAnsi="Times New Roman"/>
          <w:i/>
          <w:sz w:val="24"/>
          <w:szCs w:val="24"/>
        </w:rPr>
        <w:t>личностном и предметном</w:t>
      </w:r>
      <w:r w:rsidRPr="00AB2281">
        <w:rPr>
          <w:rFonts w:ascii="Times New Roman" w:hAnsi="Times New Roman"/>
          <w:sz w:val="24"/>
          <w:szCs w:val="24"/>
        </w:rPr>
        <w:t>, на уровне требований к результатам освоения содержания предметных программ.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</w:t>
      </w:r>
      <w:r>
        <w:rPr>
          <w:rFonts w:ascii="Times New Roman" w:hAnsi="Times New Roman"/>
          <w:sz w:val="24"/>
          <w:szCs w:val="24"/>
        </w:rPr>
        <w:t>,</w:t>
      </w:r>
      <w:r w:rsidRPr="00AB2281">
        <w:rPr>
          <w:rFonts w:ascii="Times New Roman" w:hAnsi="Times New Roman"/>
          <w:sz w:val="24"/>
          <w:szCs w:val="24"/>
        </w:rPr>
        <w:t xml:space="preserve"> с точки зрения решения задач развития подростка</w:t>
      </w:r>
      <w:r>
        <w:rPr>
          <w:rFonts w:ascii="Times New Roman" w:hAnsi="Times New Roman"/>
          <w:sz w:val="24"/>
          <w:szCs w:val="24"/>
        </w:rPr>
        <w:t>,</w:t>
      </w:r>
      <w:r w:rsidRPr="00AB2281">
        <w:rPr>
          <w:rFonts w:ascii="Times New Roman" w:hAnsi="Times New Roman"/>
          <w:sz w:val="24"/>
          <w:szCs w:val="24"/>
        </w:rPr>
        <w:t xml:space="preserve"> являются </w:t>
      </w:r>
      <w:proofErr w:type="spellStart"/>
      <w:r w:rsidRPr="00AB2281">
        <w:rPr>
          <w:rFonts w:ascii="Times New Roman" w:hAnsi="Times New Roman"/>
          <w:sz w:val="24"/>
          <w:szCs w:val="24"/>
        </w:rPr>
        <w:t>социоморальная</w:t>
      </w:r>
      <w:proofErr w:type="spellEnd"/>
      <w:r w:rsidRPr="00AB2281">
        <w:rPr>
          <w:rFonts w:ascii="Times New Roman" w:hAnsi="Times New Roman"/>
          <w:sz w:val="24"/>
          <w:szCs w:val="24"/>
        </w:rPr>
        <w:t xml:space="preserve"> и интеллектуальная взрослость.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</w:t>
      </w:r>
      <w:r>
        <w:rPr>
          <w:rFonts w:ascii="Times New Roman" w:hAnsi="Times New Roman"/>
          <w:sz w:val="24"/>
          <w:szCs w:val="24"/>
        </w:rPr>
        <w:t>ы</w:t>
      </w:r>
      <w:r w:rsidRPr="00AB2281">
        <w:rPr>
          <w:rFonts w:ascii="Times New Roman" w:hAnsi="Times New Roman"/>
          <w:sz w:val="24"/>
          <w:szCs w:val="24"/>
        </w:rPr>
        <w:t>ми.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С учётом в</w:t>
      </w:r>
      <w:r>
        <w:rPr>
          <w:rFonts w:ascii="Times New Roman" w:hAnsi="Times New Roman"/>
          <w:sz w:val="24"/>
          <w:szCs w:val="24"/>
        </w:rPr>
        <w:t>ы</w:t>
      </w:r>
      <w:r w:rsidRPr="00AB2281">
        <w:rPr>
          <w:rFonts w:ascii="Times New Roman" w:hAnsi="Times New Roman"/>
          <w:sz w:val="24"/>
          <w:szCs w:val="24"/>
        </w:rPr>
        <w:t>шеназванных подходов глобальными целями биологического образования являются: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496941">
        <w:rPr>
          <w:rFonts w:ascii="Times New Roman" w:hAnsi="Times New Roman"/>
          <w:i/>
          <w:sz w:val="24"/>
          <w:szCs w:val="24"/>
        </w:rPr>
        <w:t>социализация обучаемых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Pr="00AB2281">
        <w:rPr>
          <w:rFonts w:ascii="Times New Roman" w:hAnsi="Times New Roman"/>
          <w:sz w:val="24"/>
          <w:szCs w:val="24"/>
        </w:rPr>
        <w:t>в</w:t>
      </w:r>
      <w:proofErr w:type="gramEnd"/>
      <w:r w:rsidRPr="00AB2281">
        <w:rPr>
          <w:rFonts w:ascii="Times New Roman" w:hAnsi="Times New Roman"/>
          <w:sz w:val="24"/>
          <w:szCs w:val="24"/>
        </w:rPr>
        <w:t xml:space="preserve">хождение в мир культуры и социальных отношений, обеспечивающая включение учащихся в ту или иную группу или общность </w:t>
      </w:r>
      <w:r>
        <w:rPr>
          <w:rFonts w:ascii="Times New Roman" w:hAnsi="Times New Roman"/>
          <w:sz w:val="24"/>
          <w:szCs w:val="24"/>
        </w:rPr>
        <w:t>-</w:t>
      </w:r>
      <w:r w:rsidRPr="00AB2281">
        <w:rPr>
          <w:rFonts w:ascii="Times New Roman" w:hAnsi="Times New Roman"/>
          <w:sz w:val="24"/>
          <w:szCs w:val="24"/>
        </w:rPr>
        <w:t>носителя её норм, ценностей, ориентаций, осваиваемых в процессе знакомства с миром живой природы;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• </w:t>
      </w:r>
      <w:r w:rsidRPr="00496941">
        <w:rPr>
          <w:rFonts w:ascii="Times New Roman" w:hAnsi="Times New Roman"/>
          <w:i/>
          <w:sz w:val="24"/>
          <w:szCs w:val="24"/>
        </w:rPr>
        <w:t>приобщение</w:t>
      </w:r>
      <w:r w:rsidRPr="00AB2281">
        <w:rPr>
          <w:rFonts w:ascii="Times New Roman" w:hAnsi="Times New Roman"/>
          <w:sz w:val="24"/>
          <w:szCs w:val="24"/>
        </w:rPr>
        <w:t xml:space="preserve">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Помимо этого, биологическое образование призвано обеспечить: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• </w:t>
      </w:r>
      <w:r w:rsidRPr="00496941">
        <w:rPr>
          <w:rFonts w:ascii="Times New Roman" w:hAnsi="Times New Roman"/>
          <w:i/>
          <w:sz w:val="24"/>
          <w:szCs w:val="24"/>
        </w:rPr>
        <w:t xml:space="preserve">ориентацию </w:t>
      </w:r>
      <w:r w:rsidRPr="00AB2281">
        <w:rPr>
          <w:rFonts w:ascii="Times New Roman" w:hAnsi="Times New Roman"/>
          <w:sz w:val="24"/>
          <w:szCs w:val="24"/>
        </w:rP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• </w:t>
      </w:r>
      <w:r w:rsidRPr="00496941">
        <w:rPr>
          <w:rFonts w:ascii="Times New Roman" w:hAnsi="Times New Roman"/>
          <w:i/>
          <w:sz w:val="24"/>
          <w:szCs w:val="24"/>
        </w:rPr>
        <w:t>развитие</w:t>
      </w:r>
      <w:r w:rsidRPr="00AB2281">
        <w:rPr>
          <w:rFonts w:ascii="Times New Roman" w:hAnsi="Times New Roman"/>
          <w:sz w:val="24"/>
          <w:szCs w:val="24"/>
        </w:rPr>
        <w:t xml:space="preserve"> познавательных мотивов, направленных на получение знаний о живой природе; поз</w:t>
      </w:r>
      <w:r>
        <w:rPr>
          <w:rFonts w:ascii="Times New Roman" w:hAnsi="Times New Roman"/>
          <w:sz w:val="24"/>
          <w:szCs w:val="24"/>
        </w:rPr>
        <w:t>н</w:t>
      </w:r>
      <w:r w:rsidRPr="00AB2281">
        <w:rPr>
          <w:rFonts w:ascii="Times New Roman" w:hAnsi="Times New Roman"/>
          <w:sz w:val="24"/>
          <w:szCs w:val="24"/>
        </w:rPr>
        <w:t>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• </w:t>
      </w:r>
      <w:r w:rsidRPr="00496941">
        <w:rPr>
          <w:rFonts w:ascii="Times New Roman" w:hAnsi="Times New Roman"/>
          <w:i/>
          <w:sz w:val="24"/>
          <w:szCs w:val="24"/>
        </w:rPr>
        <w:t>овладение</w:t>
      </w:r>
      <w:r w:rsidRPr="00AB2281">
        <w:rPr>
          <w:rFonts w:ascii="Times New Roman" w:hAnsi="Times New Roman"/>
          <w:sz w:val="24"/>
          <w:szCs w:val="24"/>
        </w:rPr>
        <w:t xml:space="preserve"> ключевыми компетентностями: учебно-познавательной, информационной, ценностно-смысловой, коммуникативной;</w:t>
      </w:r>
    </w:p>
    <w:p w:rsidR="00253D83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• </w:t>
      </w:r>
      <w:r w:rsidRPr="00496941">
        <w:rPr>
          <w:rFonts w:ascii="Times New Roman" w:hAnsi="Times New Roman"/>
          <w:i/>
          <w:sz w:val="24"/>
          <w:szCs w:val="24"/>
        </w:rPr>
        <w:t>формирование</w:t>
      </w:r>
      <w:r w:rsidRPr="00AB2281">
        <w:rPr>
          <w:rFonts w:ascii="Times New Roman" w:hAnsi="Times New Roman"/>
          <w:sz w:val="24"/>
          <w:szCs w:val="24"/>
        </w:rPr>
        <w:t xml:space="preserve"> у обучающихся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9470D2">
        <w:rPr>
          <w:rFonts w:ascii="Times New Roman" w:hAnsi="Times New Roman"/>
          <w:b/>
          <w:bCs/>
          <w:sz w:val="24"/>
          <w:szCs w:val="24"/>
        </w:rPr>
        <w:t>Формы организации образовательного процесса:</w:t>
      </w: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9470D2">
        <w:rPr>
          <w:rFonts w:ascii="Times New Roman" w:hAnsi="Times New Roman"/>
          <w:sz w:val="24"/>
          <w:szCs w:val="24"/>
        </w:rPr>
        <w:t>Общеклассные</w:t>
      </w:r>
      <w:proofErr w:type="spellEnd"/>
      <w:r w:rsidRPr="009470D2">
        <w:rPr>
          <w:rFonts w:ascii="Times New Roman" w:hAnsi="Times New Roman"/>
          <w:sz w:val="24"/>
          <w:szCs w:val="24"/>
        </w:rPr>
        <w:t xml:space="preserve"> формы: урок, собеседование, консультация, практическая работа, программное обучение, зачетный урок.</w:t>
      </w: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70D2">
        <w:rPr>
          <w:rFonts w:ascii="Times New Roman" w:hAnsi="Times New Roman"/>
          <w:sz w:val="24"/>
          <w:szCs w:val="24"/>
        </w:rPr>
        <w:t>Групповые формы: групповая работа на уроке, групповой практикум, групповые творческие задания.</w:t>
      </w: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70D2">
        <w:rPr>
          <w:rFonts w:ascii="Times New Roman" w:hAnsi="Times New Roman"/>
          <w:sz w:val="24"/>
          <w:szCs w:val="24"/>
        </w:rPr>
        <w:t>Индивидуальные формы: работа с литературой или электронными источниками информации, письменные упражнения, выполнение индивидуальных заданий</w:t>
      </w:r>
      <w:proofErr w:type="gramStart"/>
      <w:r w:rsidRPr="009470D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470D2">
        <w:rPr>
          <w:rFonts w:ascii="Times New Roman" w:hAnsi="Times New Roman"/>
          <w:sz w:val="24"/>
          <w:szCs w:val="24"/>
        </w:rPr>
        <w:t xml:space="preserve"> работа с обучающими программами за компьютером.</w:t>
      </w:r>
    </w:p>
    <w:p w:rsidR="00253D83" w:rsidRPr="00AA738F" w:rsidRDefault="00253D83" w:rsidP="00253D83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b/>
          <w:sz w:val="24"/>
          <w:szCs w:val="24"/>
          <w:u w:val="single"/>
        </w:rPr>
        <w:t>Методы обучения:</w:t>
      </w:r>
      <w:r w:rsidRPr="009470D2">
        <w:rPr>
          <w:rFonts w:ascii="Times New Roman" w:hAnsi="Times New Roman"/>
          <w:sz w:val="24"/>
          <w:szCs w:val="24"/>
        </w:rPr>
        <w:t xml:space="preserve"> словесные - рассказ, беседа;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</w:p>
    <w:p w:rsidR="00253D83" w:rsidRPr="00AA738F" w:rsidRDefault="00253D83" w:rsidP="00253D83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10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AA738F">
        <w:rPr>
          <w:rFonts w:ascii="Times New Roman" w:hAnsi="Times New Roman"/>
          <w:b/>
          <w:bCs/>
          <w:sz w:val="24"/>
          <w:szCs w:val="24"/>
          <w:u w:val="single"/>
        </w:rPr>
        <w:t>Технологии обучения</w:t>
      </w:r>
      <w:r w:rsidRPr="00AA738F">
        <w:rPr>
          <w:rFonts w:ascii="Times New Roman" w:hAnsi="Times New Roman"/>
          <w:sz w:val="24"/>
          <w:szCs w:val="24"/>
          <w:u w:val="single"/>
        </w:rPr>
        <w:t xml:space="preserve">:  </w:t>
      </w:r>
    </w:p>
    <w:p w:rsidR="00253D83" w:rsidRPr="009470D2" w:rsidRDefault="00253D83" w:rsidP="00253D83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t xml:space="preserve">Дифференцированное, модульное, проблемное, развивающее, </w:t>
      </w:r>
      <w:proofErr w:type="spellStart"/>
      <w:r w:rsidRPr="009470D2">
        <w:rPr>
          <w:rFonts w:ascii="Times New Roman" w:hAnsi="Times New Roman"/>
          <w:sz w:val="24"/>
          <w:szCs w:val="24"/>
        </w:rPr>
        <w:t>разноуровневое</w:t>
      </w:r>
      <w:proofErr w:type="spellEnd"/>
      <w:r w:rsidRPr="009470D2">
        <w:rPr>
          <w:rFonts w:ascii="Times New Roman" w:hAnsi="Times New Roman"/>
          <w:sz w:val="24"/>
          <w:szCs w:val="24"/>
        </w:rPr>
        <w:t xml:space="preserve"> обучение; классно-урочная технология обучения, групповая технология обучения, игровая технология (дидактическая игра)</w:t>
      </w:r>
    </w:p>
    <w:p w:rsidR="00253D83" w:rsidRPr="00AA738F" w:rsidRDefault="00253D83" w:rsidP="00253D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738F">
        <w:rPr>
          <w:rFonts w:ascii="Times New Roman" w:hAnsi="Times New Roman"/>
          <w:b/>
          <w:sz w:val="24"/>
          <w:szCs w:val="24"/>
          <w:u w:val="single"/>
        </w:rPr>
        <w:t>Нетрадиционные формы уроков:</w:t>
      </w:r>
    </w:p>
    <w:p w:rsidR="00253D83" w:rsidRPr="009470D2" w:rsidRDefault="00253D83" w:rsidP="00253D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t>Урок – практикум;</w:t>
      </w:r>
    </w:p>
    <w:p w:rsidR="00253D83" w:rsidRPr="009470D2" w:rsidRDefault="00253D83" w:rsidP="00253D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t>Урок – игра;</w:t>
      </w:r>
    </w:p>
    <w:p w:rsidR="00253D83" w:rsidRPr="009470D2" w:rsidRDefault="00253D83" w:rsidP="00253D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t>Урок – исследование;</w:t>
      </w:r>
    </w:p>
    <w:p w:rsidR="00253D83" w:rsidRPr="009470D2" w:rsidRDefault="00253D83" w:rsidP="00253D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lastRenderedPageBreak/>
        <w:t>Лекции-дискуссии;</w:t>
      </w:r>
    </w:p>
    <w:p w:rsidR="00253D83" w:rsidRPr="009470D2" w:rsidRDefault="00253D83" w:rsidP="00253D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t>Урок – творчество;</w:t>
      </w:r>
    </w:p>
    <w:p w:rsidR="00253D83" w:rsidRPr="009470D2" w:rsidRDefault="00253D83" w:rsidP="00253D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0D2">
        <w:rPr>
          <w:rFonts w:ascii="Times New Roman" w:hAnsi="Times New Roman"/>
          <w:sz w:val="24"/>
          <w:szCs w:val="24"/>
        </w:rPr>
        <w:t>Основным типом урока является комбинированный.</w:t>
      </w:r>
    </w:p>
    <w:p w:rsidR="00253D83" w:rsidRPr="009470D2" w:rsidRDefault="00253D83" w:rsidP="00253D83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253D83" w:rsidRDefault="00253D83" w:rsidP="00253D83">
      <w:pPr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470D2">
        <w:rPr>
          <w:rFonts w:ascii="Times New Roman" w:hAnsi="Times New Roman"/>
          <w:b/>
          <w:bCs/>
          <w:sz w:val="24"/>
          <w:szCs w:val="24"/>
        </w:rPr>
        <w:t>МЕХАНИЗМЫ ФОРМИРОВАНИЯ КЛЮЧЕВЫХ КОМПЕТЕНЦИЙ:</w:t>
      </w:r>
    </w:p>
    <w:p w:rsidR="00AA738F" w:rsidRPr="009470D2" w:rsidRDefault="00AA738F" w:rsidP="00253D83">
      <w:pPr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70D2">
        <w:rPr>
          <w:rFonts w:ascii="Times New Roman" w:hAnsi="Times New Roman"/>
          <w:i/>
          <w:sz w:val="24"/>
          <w:szCs w:val="24"/>
        </w:rPr>
        <w:t>Учебно-познавательная компетенция</w:t>
      </w:r>
      <w:r w:rsidRPr="009470D2">
        <w:rPr>
          <w:rFonts w:ascii="Times New Roman" w:hAnsi="Times New Roman"/>
          <w:sz w:val="24"/>
          <w:szCs w:val="24"/>
        </w:rPr>
        <w:t xml:space="preserve"> включает в себя умение: определять цели и порядок работы; самостоятельно планировать свою учебную деятельность и самостоятельно учиться; устанавливать связи между отдельными объектами;  применять освоенные способы в новых ситуациях; осуществлять самоконтроль.</w:t>
      </w: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70D2">
        <w:rPr>
          <w:rFonts w:ascii="Times New Roman" w:hAnsi="Times New Roman"/>
          <w:i/>
          <w:sz w:val="24"/>
          <w:szCs w:val="24"/>
        </w:rPr>
        <w:t>Коммуникативная компетенция</w:t>
      </w:r>
      <w:r w:rsidRPr="009470D2">
        <w:rPr>
          <w:rFonts w:ascii="Times New Roman" w:hAnsi="Times New Roman"/>
          <w:sz w:val="24"/>
          <w:szCs w:val="24"/>
        </w:rPr>
        <w:t xml:space="preserve"> включает в себя умение: сотрудничать; оказывать помощь другим;  участвовать в работе команды; обмениваться информацией.</w:t>
      </w:r>
    </w:p>
    <w:p w:rsidR="00253D83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70D2">
        <w:rPr>
          <w:rFonts w:ascii="Times New Roman" w:hAnsi="Times New Roman"/>
          <w:i/>
          <w:sz w:val="24"/>
          <w:szCs w:val="24"/>
        </w:rPr>
        <w:t>Социальная компетенция</w:t>
      </w:r>
      <w:r w:rsidRPr="009470D2">
        <w:rPr>
          <w:rFonts w:ascii="Times New Roman" w:hAnsi="Times New Roman"/>
          <w:sz w:val="24"/>
          <w:szCs w:val="24"/>
        </w:rPr>
        <w:t xml:space="preserve"> способствует личностному самосовершенствованию школьника, а именно умению: анализировать свои достижения и ошибки; обнаруживать проблемы и затруднения в сообщениях одноклассников; осуществлять взаимную помощь и поддержку в затруднительных ситуациях; критически оценивать и переоценивать результаты своей деятельности</w:t>
      </w:r>
    </w:p>
    <w:p w:rsidR="00253D83" w:rsidRPr="009470D2" w:rsidRDefault="00253D83" w:rsidP="00253D83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253D83" w:rsidRDefault="00253D83" w:rsidP="00253D83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5C6003" w:rsidRDefault="005C6003" w:rsidP="00253D83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253D83" w:rsidRPr="00496941" w:rsidRDefault="00253D83" w:rsidP="00253D83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496941">
        <w:rPr>
          <w:rFonts w:ascii="Times New Roman" w:hAnsi="Times New Roman"/>
          <w:b/>
          <w:i/>
          <w:sz w:val="24"/>
          <w:szCs w:val="24"/>
        </w:rPr>
        <w:t>Место биологии в учебном плане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Рабочая программа линии УМК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Биология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AB2281">
        <w:rPr>
          <w:rFonts w:ascii="Times New Roman" w:hAnsi="Times New Roman"/>
          <w:sz w:val="24"/>
          <w:szCs w:val="24"/>
        </w:rPr>
        <w:t>Сферы</w:t>
      </w:r>
      <w:r>
        <w:rPr>
          <w:rFonts w:ascii="Times New Roman" w:hAnsi="Times New Roman"/>
          <w:sz w:val="24"/>
          <w:szCs w:val="24"/>
        </w:rPr>
        <w:t xml:space="preserve">» (5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 w:rsidRPr="00AB2281">
        <w:rPr>
          <w:rFonts w:ascii="Times New Roman" w:hAnsi="Times New Roman"/>
          <w:sz w:val="24"/>
          <w:szCs w:val="24"/>
        </w:rPr>
        <w:t xml:space="preserve">) разработана в соответствии с Базисным учебным планом для ступени основного общего </w:t>
      </w:r>
      <w:r>
        <w:rPr>
          <w:rFonts w:ascii="Times New Roman" w:hAnsi="Times New Roman"/>
          <w:sz w:val="24"/>
          <w:szCs w:val="24"/>
        </w:rPr>
        <w:t>образования. Биология в основн</w:t>
      </w:r>
      <w:r w:rsidRPr="00AB2281">
        <w:rPr>
          <w:rFonts w:ascii="Times New Roman" w:hAnsi="Times New Roman"/>
          <w:sz w:val="24"/>
          <w:szCs w:val="24"/>
        </w:rPr>
        <w:t>ой школе изучается с 5 по 9 классы. Общее число учебных часов за 5 лет обучения — 280, из них 35 (1 ч в н</w:t>
      </w:r>
      <w:r>
        <w:rPr>
          <w:rFonts w:ascii="Times New Roman" w:hAnsi="Times New Roman"/>
          <w:sz w:val="24"/>
          <w:szCs w:val="24"/>
        </w:rPr>
        <w:t>еделю) в 5 классе</w:t>
      </w:r>
      <w:r w:rsidRPr="00AB2281">
        <w:rPr>
          <w:rFonts w:ascii="Times New Roman" w:hAnsi="Times New Roman"/>
          <w:sz w:val="24"/>
          <w:szCs w:val="24"/>
        </w:rPr>
        <w:t>.Курсу биологии на ступени осно</w:t>
      </w:r>
      <w:r>
        <w:rPr>
          <w:rFonts w:ascii="Times New Roman" w:hAnsi="Times New Roman"/>
          <w:sz w:val="24"/>
          <w:szCs w:val="24"/>
        </w:rPr>
        <w:t>вного общего образования предш</w:t>
      </w:r>
      <w:r w:rsidRPr="00AB2281">
        <w:rPr>
          <w:rFonts w:ascii="Times New Roman" w:hAnsi="Times New Roman"/>
          <w:sz w:val="24"/>
          <w:szCs w:val="24"/>
        </w:rPr>
        <w:t xml:space="preserve">ествует курс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Окружающий мир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 на ступени начального общего образования, который является по отношению к курсу биологии пропедевтическим. Опираясь на понятия, содержащиеся в курсе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Окружающий мир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>, при обучении биологии в основной школе возможно более полно и точно с научной точки зрения раскрывать сущность биологических процессов и явлений. В свою очередь, содержание курса биологии в основной школе служит основой для изучения общих биологических закономерностей, законов, теорий и концепций на ступени среднего (полного) общего образования.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Взаимосвязь изучаемых разделов на всех ступенях обучения позволяет реализовать преемственность в обучении биологии.</w:t>
      </w:r>
    </w:p>
    <w:p w:rsidR="00253D83" w:rsidRDefault="00253D83" w:rsidP="00253D8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A738F" w:rsidRDefault="00AA738F" w:rsidP="00253D8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53D83" w:rsidRPr="006A70F5" w:rsidRDefault="00253D83" w:rsidP="00253D8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A70F5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253D83" w:rsidRPr="006A70F5" w:rsidRDefault="00253D83" w:rsidP="00253D83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6A70F5">
        <w:rPr>
          <w:rFonts w:ascii="Times New Roman" w:hAnsi="Times New Roman"/>
          <w:b/>
          <w:i/>
          <w:sz w:val="24"/>
          <w:szCs w:val="24"/>
          <w:u w:val="single"/>
        </w:rPr>
        <w:t>ЖИВЫЕ ОРГАНИЗМЫ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B2281">
        <w:rPr>
          <w:rFonts w:ascii="Times New Roman" w:hAnsi="Times New Roman"/>
          <w:sz w:val="24"/>
          <w:szCs w:val="24"/>
        </w:rPr>
        <w:t>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Правила работы в кабинете биологии, с биологическими приборами и инструментами.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B2281">
        <w:rPr>
          <w:rFonts w:ascii="Times New Roman" w:hAnsi="Times New Roman"/>
          <w:sz w:val="24"/>
          <w:szCs w:val="24"/>
        </w:rPr>
        <w:t xml:space="preserve">актерии. Многообразие бактерий. Роль бактерий в природе и жизни человека. </w:t>
      </w:r>
      <w:r>
        <w:rPr>
          <w:rFonts w:ascii="Times New Roman" w:hAnsi="Times New Roman"/>
          <w:sz w:val="24"/>
          <w:szCs w:val="24"/>
        </w:rPr>
        <w:t>Б</w:t>
      </w:r>
      <w:r w:rsidRPr="00AB2281">
        <w:rPr>
          <w:rFonts w:ascii="Times New Roman" w:hAnsi="Times New Roman"/>
          <w:sz w:val="24"/>
          <w:szCs w:val="24"/>
        </w:rPr>
        <w:t>актерии — возбудители заболеваний. Меры профилактики заболеваний, вызываемых бактериями.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Грибы. Многообразие грибов, их роль в природе и жизни человека. Съедобные и ядовитые грибы. Оказание приёмов первой помощи при отравлении грибами.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Лишайники. Роль ли</w:t>
      </w:r>
      <w:r>
        <w:rPr>
          <w:rFonts w:ascii="Times New Roman" w:hAnsi="Times New Roman"/>
          <w:sz w:val="24"/>
          <w:szCs w:val="24"/>
        </w:rPr>
        <w:t>ш</w:t>
      </w:r>
      <w:r w:rsidRPr="00AB2281">
        <w:rPr>
          <w:rFonts w:ascii="Times New Roman" w:hAnsi="Times New Roman"/>
          <w:sz w:val="24"/>
          <w:szCs w:val="24"/>
        </w:rPr>
        <w:t>айников в природе и жизни человека.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Вирусы — неклеточные формы. Заболевания, вызываемые вирусами. Меры профилактики заболеваний.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Растения. Клетки, ткани и органы растений. Процессы жизнедеятельности;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</w:t>
      </w:r>
      <w:r>
        <w:rPr>
          <w:rFonts w:ascii="Times New Roman" w:hAnsi="Times New Roman"/>
          <w:sz w:val="24"/>
          <w:szCs w:val="24"/>
        </w:rPr>
        <w:t>ю</w:t>
      </w:r>
      <w:r w:rsidRPr="00AB2281">
        <w:rPr>
          <w:rFonts w:ascii="Times New Roman" w:hAnsi="Times New Roman"/>
          <w:sz w:val="24"/>
          <w:szCs w:val="24"/>
        </w:rPr>
        <w:t>щих видов растений. Основные растительные сообщества. Усложнение растений в процессе эволюции.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</w:t>
      </w:r>
      <w:r>
        <w:rPr>
          <w:rFonts w:ascii="Times New Roman" w:hAnsi="Times New Roman"/>
          <w:sz w:val="24"/>
          <w:szCs w:val="24"/>
        </w:rPr>
        <w:t>ы</w:t>
      </w:r>
      <w:r w:rsidRPr="00AB2281">
        <w:rPr>
          <w:rFonts w:ascii="Times New Roman" w:hAnsi="Times New Roman"/>
          <w:sz w:val="24"/>
          <w:szCs w:val="24"/>
        </w:rPr>
        <w:t>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Приспособления к различным средам обитания. Охрана редких и исчезающих видов животных.</w:t>
      </w:r>
    </w:p>
    <w:p w:rsidR="00AA738F" w:rsidRDefault="00AA738F" w:rsidP="00253D83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38F" w:rsidRDefault="00AA738F" w:rsidP="00253D83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53D83" w:rsidRPr="009730FE" w:rsidRDefault="00253D83" w:rsidP="00253D83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730FE">
        <w:rPr>
          <w:rFonts w:ascii="Times New Roman" w:hAnsi="Times New Roman"/>
          <w:b/>
          <w:i/>
          <w:sz w:val="24"/>
          <w:szCs w:val="24"/>
        </w:rPr>
        <w:t>Данную рабочую программу реализуют следующие учебники:</w:t>
      </w:r>
    </w:p>
    <w:p w:rsidR="00253D83" w:rsidRPr="00AB2281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Б</w:t>
      </w:r>
      <w:r w:rsidRPr="00AB2281">
        <w:rPr>
          <w:rFonts w:ascii="Times New Roman" w:hAnsi="Times New Roman"/>
          <w:sz w:val="24"/>
          <w:szCs w:val="24"/>
        </w:rPr>
        <w:t xml:space="preserve">иология. </w:t>
      </w:r>
      <w:r w:rsidRPr="00FE6E1D">
        <w:rPr>
          <w:rFonts w:ascii="Times New Roman" w:hAnsi="Times New Roman"/>
          <w:i/>
          <w:sz w:val="24"/>
          <w:szCs w:val="24"/>
        </w:rPr>
        <w:t>Живой организм. 5—6 классы</w:t>
      </w:r>
      <w:r w:rsidRPr="00AB2281">
        <w:rPr>
          <w:rFonts w:ascii="Times New Roman" w:hAnsi="Times New Roman"/>
          <w:sz w:val="24"/>
          <w:szCs w:val="24"/>
        </w:rPr>
        <w:t xml:space="preserve">. Учебник для общеобразовательных учреждений. Авт. Л.Н. </w:t>
      </w:r>
      <w:r>
        <w:rPr>
          <w:rFonts w:ascii="Times New Roman" w:hAnsi="Times New Roman"/>
          <w:sz w:val="24"/>
          <w:szCs w:val="24"/>
        </w:rPr>
        <w:t xml:space="preserve">Сухорукова, В.С. </w:t>
      </w:r>
      <w:proofErr w:type="spellStart"/>
      <w:r>
        <w:rPr>
          <w:rFonts w:ascii="Times New Roman" w:hAnsi="Times New Roman"/>
          <w:sz w:val="24"/>
          <w:szCs w:val="24"/>
        </w:rPr>
        <w:t>Кучменко</w:t>
      </w:r>
      <w:proofErr w:type="spellEnd"/>
      <w:r>
        <w:rPr>
          <w:rFonts w:ascii="Times New Roman" w:hAnsi="Times New Roman"/>
          <w:sz w:val="24"/>
          <w:szCs w:val="24"/>
        </w:rPr>
        <w:t>, И.Я.</w:t>
      </w:r>
      <w:r w:rsidRPr="00AB2281">
        <w:rPr>
          <w:rFonts w:ascii="Times New Roman" w:hAnsi="Times New Roman"/>
          <w:sz w:val="24"/>
          <w:szCs w:val="24"/>
        </w:rPr>
        <w:t>Колес</w:t>
      </w:r>
      <w:r>
        <w:rPr>
          <w:rFonts w:ascii="Times New Roman" w:hAnsi="Times New Roman"/>
          <w:sz w:val="24"/>
          <w:szCs w:val="24"/>
        </w:rPr>
        <w:t>н</w:t>
      </w:r>
      <w:r w:rsidRPr="00AB2281">
        <w:rPr>
          <w:rFonts w:ascii="Times New Roman" w:hAnsi="Times New Roman"/>
          <w:sz w:val="24"/>
          <w:szCs w:val="24"/>
        </w:rPr>
        <w:t>икова.</w:t>
      </w:r>
    </w:p>
    <w:p w:rsidR="00253D83" w:rsidRDefault="00253D83" w:rsidP="00253D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B2281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Сферы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 - один из современных инновационн</w:t>
      </w:r>
      <w:r>
        <w:rPr>
          <w:rFonts w:ascii="Times New Roman" w:hAnsi="Times New Roman"/>
          <w:sz w:val="24"/>
          <w:szCs w:val="24"/>
        </w:rPr>
        <w:t>ых</w:t>
      </w:r>
      <w:r w:rsidRPr="00AB2281">
        <w:rPr>
          <w:rFonts w:ascii="Times New Roman" w:hAnsi="Times New Roman"/>
          <w:sz w:val="24"/>
          <w:szCs w:val="24"/>
        </w:rPr>
        <w:t xml:space="preserve"> образовательных проектов, который осуществляется в рамках общей стратегии издательства </w:t>
      </w:r>
      <w:r>
        <w:rPr>
          <w:rFonts w:ascii="Times New Roman" w:hAnsi="Times New Roman"/>
          <w:sz w:val="24"/>
          <w:szCs w:val="24"/>
        </w:rPr>
        <w:t>«</w:t>
      </w:r>
      <w:r w:rsidRPr="00AB2281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</w:t>
      </w:r>
      <w:r w:rsidRPr="00AB2281">
        <w:rPr>
          <w:rFonts w:ascii="Times New Roman" w:hAnsi="Times New Roman"/>
          <w:sz w:val="24"/>
          <w:szCs w:val="24"/>
        </w:rPr>
        <w:t xml:space="preserve"> по формированию в российском образовании единой информационно</w:t>
      </w:r>
      <w:r>
        <w:rPr>
          <w:rFonts w:ascii="Times New Roman" w:hAnsi="Times New Roman"/>
          <w:sz w:val="24"/>
          <w:szCs w:val="24"/>
        </w:rPr>
        <w:t>-</w:t>
      </w:r>
      <w:r w:rsidRPr="00AB2281">
        <w:rPr>
          <w:rFonts w:ascii="Times New Roman" w:hAnsi="Times New Roman"/>
          <w:sz w:val="24"/>
          <w:szCs w:val="24"/>
        </w:rPr>
        <w:t>образовательной среды в виде взаимосвязанной системы образовательных ресурсов на бумажных и электронных носителях.</w:t>
      </w:r>
    </w:p>
    <w:p w:rsidR="00361CD9" w:rsidRDefault="00361CD9" w:rsidP="00973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D83" w:rsidRDefault="00253D83" w:rsidP="00973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FB7" w:rsidRPr="00AB2281" w:rsidRDefault="00507FB7" w:rsidP="00973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8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07FB7" w:rsidRDefault="00507FB7" w:rsidP="00253D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81">
        <w:rPr>
          <w:rFonts w:ascii="Times New Roman" w:hAnsi="Times New Roman" w:cs="Times New Roman"/>
          <w:b/>
          <w:sz w:val="24"/>
          <w:szCs w:val="24"/>
        </w:rPr>
        <w:t>1 ч в неделю в 5</w:t>
      </w:r>
      <w:r w:rsidR="00253D8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9730FE" w:rsidRPr="00AB2281" w:rsidRDefault="009730FE" w:rsidP="00973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474" w:rsidRPr="00AB2281" w:rsidRDefault="00560474" w:rsidP="009730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 w:rsidRPr="00AB2281">
        <w:rPr>
          <w:rFonts w:ascii="Times New Roman" w:eastAsia="Batang" w:hAnsi="Times New Roman" w:cs="Times New Roman"/>
          <w:b/>
          <w:i/>
          <w:sz w:val="24"/>
          <w:szCs w:val="24"/>
        </w:rPr>
        <w:t xml:space="preserve">Тематическое планирование, </w:t>
      </w:r>
      <w:r w:rsidRPr="00AB2281">
        <w:rPr>
          <w:rFonts w:ascii="Times New Roman" w:eastAsia="Batang" w:hAnsi="Times New Roman" w:cs="Times New Roman"/>
          <w:b/>
          <w:sz w:val="24"/>
          <w:szCs w:val="24"/>
        </w:rPr>
        <w:t xml:space="preserve">5 класс, </w:t>
      </w:r>
      <w:r w:rsidRPr="00AB2281">
        <w:rPr>
          <w:rFonts w:ascii="Times New Roman" w:eastAsia="Batang" w:hAnsi="Times New Roman" w:cs="Times New Roman"/>
          <w:sz w:val="24"/>
          <w:szCs w:val="24"/>
        </w:rPr>
        <w:t>1 час в неделю, всего - 3</w:t>
      </w:r>
      <w:r w:rsidR="008C7E9A">
        <w:rPr>
          <w:rFonts w:ascii="Times New Roman" w:eastAsia="Batang" w:hAnsi="Times New Roman" w:cs="Times New Roman"/>
          <w:sz w:val="24"/>
          <w:szCs w:val="24"/>
        </w:rPr>
        <w:t>4</w:t>
      </w:r>
      <w:r w:rsidRPr="00AB2281">
        <w:rPr>
          <w:rFonts w:ascii="Times New Roman" w:eastAsia="Batang" w:hAnsi="Times New Roman" w:cs="Times New Roman"/>
          <w:sz w:val="24"/>
          <w:szCs w:val="24"/>
        </w:rPr>
        <w:t xml:space="preserve"> ч., в том числе резерв-</w:t>
      </w:r>
      <w:r w:rsidR="008C7E9A">
        <w:rPr>
          <w:rFonts w:ascii="Times New Roman" w:eastAsia="Batang" w:hAnsi="Times New Roman" w:cs="Times New Roman"/>
          <w:sz w:val="24"/>
          <w:szCs w:val="24"/>
        </w:rPr>
        <w:t>2</w:t>
      </w:r>
      <w:r w:rsidRPr="00AB2281">
        <w:rPr>
          <w:rFonts w:ascii="Times New Roman" w:eastAsia="Batang" w:hAnsi="Times New Roman" w:cs="Times New Roman"/>
          <w:sz w:val="24"/>
          <w:szCs w:val="24"/>
        </w:rPr>
        <w:t xml:space="preserve"> часа</w:t>
      </w:r>
    </w:p>
    <w:p w:rsidR="00560474" w:rsidRPr="00AB2281" w:rsidRDefault="00560474" w:rsidP="00AB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25"/>
        <w:gridCol w:w="1629"/>
        <w:gridCol w:w="1800"/>
        <w:gridCol w:w="1821"/>
      </w:tblGrid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29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00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. и </w:t>
            </w:r>
            <w:proofErr w:type="spellStart"/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лаборатор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.</w:t>
            </w:r>
          </w:p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контрольных</w:t>
            </w:r>
          </w:p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работ </w:t>
            </w:r>
          </w:p>
        </w:tc>
      </w:tr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1. </w:t>
            </w: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629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2. </w:t>
            </w: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Разнообразие живых организмов. Среды жизни</w:t>
            </w:r>
          </w:p>
        </w:tc>
        <w:tc>
          <w:tcPr>
            <w:tcW w:w="1629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3. </w:t>
            </w: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Клеточное строение живых организмов</w:t>
            </w:r>
          </w:p>
        </w:tc>
        <w:tc>
          <w:tcPr>
            <w:tcW w:w="1629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4. </w:t>
            </w: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Ткани живых организмов</w:t>
            </w:r>
          </w:p>
        </w:tc>
        <w:tc>
          <w:tcPr>
            <w:tcW w:w="1629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5. </w:t>
            </w: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629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AA738F" w:rsidRPr="00AB2281" w:rsidTr="009730FE">
        <w:trPr>
          <w:jc w:val="center"/>
        </w:trPr>
        <w:tc>
          <w:tcPr>
            <w:tcW w:w="5225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29" w:type="dxa"/>
          </w:tcPr>
          <w:p w:rsidR="00AA738F" w:rsidRPr="00AB2281" w:rsidRDefault="00AA738F" w:rsidP="00EC430A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B2281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AA738F" w:rsidRPr="00AB2281" w:rsidRDefault="00AA738F" w:rsidP="00143479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</w:tcPr>
          <w:p w:rsidR="00AA738F" w:rsidRPr="00AB2281" w:rsidRDefault="00AA738F" w:rsidP="00AB228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</w:tr>
    </w:tbl>
    <w:p w:rsidR="00361CD9" w:rsidRDefault="00361CD9" w:rsidP="00EC430A">
      <w:pPr>
        <w:spacing w:line="360" w:lineRule="auto"/>
        <w:jc w:val="both"/>
        <w:rPr>
          <w:rFonts w:ascii="Times New Roman" w:hAnsi="Times New Roman"/>
          <w:b/>
          <w:color w:val="333333"/>
        </w:rPr>
      </w:pPr>
    </w:p>
    <w:p w:rsidR="005C6003" w:rsidRDefault="005C6003" w:rsidP="00EC430A">
      <w:pPr>
        <w:spacing w:line="360" w:lineRule="auto"/>
        <w:jc w:val="both"/>
        <w:rPr>
          <w:rFonts w:ascii="Times New Roman" w:hAnsi="Times New Roman"/>
          <w:b/>
          <w:color w:val="333333"/>
        </w:rPr>
      </w:pPr>
    </w:p>
    <w:p w:rsidR="005C6003" w:rsidRDefault="005C6003" w:rsidP="00EC430A">
      <w:pPr>
        <w:spacing w:line="360" w:lineRule="auto"/>
        <w:jc w:val="both"/>
        <w:rPr>
          <w:rFonts w:ascii="Times New Roman" w:hAnsi="Times New Roman"/>
          <w:b/>
          <w:color w:val="333333"/>
        </w:rPr>
      </w:pPr>
    </w:p>
    <w:p w:rsidR="005C6003" w:rsidRDefault="005C6003" w:rsidP="00EC430A">
      <w:pPr>
        <w:spacing w:line="360" w:lineRule="auto"/>
        <w:jc w:val="both"/>
        <w:rPr>
          <w:rFonts w:ascii="Times New Roman" w:hAnsi="Times New Roman"/>
          <w:b/>
          <w:color w:val="333333"/>
        </w:rPr>
      </w:pP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  <w:b/>
          <w:color w:val="333333"/>
        </w:rPr>
      </w:pPr>
      <w:r w:rsidRPr="009C5735">
        <w:rPr>
          <w:rFonts w:ascii="Times New Roman" w:hAnsi="Times New Roman"/>
          <w:b/>
          <w:color w:val="333333"/>
        </w:rPr>
        <w:t>Экскурсии – 2 ч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>Экскурсия № 1 «Осенние явления в жизни растений родного края».</w:t>
      </w:r>
    </w:p>
    <w:p w:rsidR="00813D1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>Экскурсия № 2 «Весенние явления в жизни растений родного края»</w:t>
      </w:r>
    </w:p>
    <w:p w:rsidR="005C6003" w:rsidRPr="005C6003" w:rsidRDefault="005C6003" w:rsidP="00EC430A">
      <w:pPr>
        <w:spacing w:line="360" w:lineRule="auto"/>
        <w:jc w:val="both"/>
        <w:rPr>
          <w:rFonts w:ascii="Times New Roman" w:hAnsi="Times New Roman"/>
        </w:rPr>
      </w:pP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  <w:b/>
        </w:rPr>
      </w:pPr>
      <w:r w:rsidRPr="009C5735">
        <w:rPr>
          <w:rFonts w:ascii="Times New Roman" w:hAnsi="Times New Roman"/>
          <w:b/>
        </w:rPr>
        <w:t xml:space="preserve">Лабораторные работы – </w:t>
      </w:r>
      <w:r>
        <w:rPr>
          <w:rFonts w:ascii="Times New Roman" w:hAnsi="Times New Roman"/>
          <w:b/>
        </w:rPr>
        <w:t>9</w:t>
      </w:r>
      <w:r w:rsidRPr="009C5735">
        <w:rPr>
          <w:rFonts w:ascii="Times New Roman" w:hAnsi="Times New Roman"/>
          <w:b/>
        </w:rPr>
        <w:t xml:space="preserve"> ч.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>Лабораторная работа № 1 «Экологические группы наземных растений по отношению к воде».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>Лабораторная работа № 2 «Устройство увеличительных приборов».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  <w:color w:val="333333"/>
        </w:rPr>
      </w:pPr>
      <w:r w:rsidRPr="009C5735">
        <w:rPr>
          <w:rFonts w:ascii="Times New Roman" w:hAnsi="Times New Roman"/>
        </w:rPr>
        <w:t>Лабораторная работа № 3 «Приготовление микропрепарата кожицы чешуи лука».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>Лабораторная работа № 4 «Состав клеток растений».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 xml:space="preserve">Лабораторная работа № </w:t>
      </w:r>
      <w:r w:rsidR="005F6B46">
        <w:rPr>
          <w:rFonts w:ascii="Times New Roman" w:hAnsi="Times New Roman"/>
        </w:rPr>
        <w:t>5</w:t>
      </w:r>
      <w:r w:rsidRPr="009C5735">
        <w:rPr>
          <w:rFonts w:ascii="Times New Roman" w:hAnsi="Times New Roman"/>
        </w:rPr>
        <w:t xml:space="preserve"> «Строение животной клетки».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 xml:space="preserve">Лабораторная работа № </w:t>
      </w:r>
      <w:r w:rsidR="005F6B46">
        <w:rPr>
          <w:rFonts w:ascii="Times New Roman" w:hAnsi="Times New Roman"/>
        </w:rPr>
        <w:t>6</w:t>
      </w:r>
      <w:r w:rsidRPr="009C5735">
        <w:rPr>
          <w:rFonts w:ascii="Times New Roman" w:hAnsi="Times New Roman"/>
        </w:rPr>
        <w:t xml:space="preserve"> «Строение покровной ткани растений».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 xml:space="preserve">Лабораторная работа № </w:t>
      </w:r>
      <w:r w:rsidR="005F6B46">
        <w:rPr>
          <w:rFonts w:ascii="Times New Roman" w:hAnsi="Times New Roman"/>
        </w:rPr>
        <w:t>7</w:t>
      </w:r>
      <w:r w:rsidRPr="009C5735">
        <w:rPr>
          <w:rFonts w:ascii="Times New Roman" w:hAnsi="Times New Roman"/>
        </w:rPr>
        <w:t xml:space="preserve"> «Строение фотосинтезирующей ткани растений».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 xml:space="preserve">Лабораторная работа № </w:t>
      </w:r>
      <w:r w:rsidR="005F6B46">
        <w:rPr>
          <w:rFonts w:ascii="Times New Roman" w:hAnsi="Times New Roman"/>
        </w:rPr>
        <w:t>8</w:t>
      </w:r>
      <w:r w:rsidRPr="009C5735">
        <w:rPr>
          <w:rFonts w:ascii="Times New Roman" w:hAnsi="Times New Roman"/>
        </w:rPr>
        <w:t xml:space="preserve"> «Строение соединительных тканей животных».</w:t>
      </w:r>
    </w:p>
    <w:p w:rsidR="00EC430A" w:rsidRPr="00006BBE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 xml:space="preserve">Лабораторная работа № </w:t>
      </w:r>
      <w:r w:rsidR="005F6B46">
        <w:rPr>
          <w:rFonts w:ascii="Times New Roman" w:hAnsi="Times New Roman"/>
        </w:rPr>
        <w:t>9</w:t>
      </w:r>
      <w:r w:rsidRPr="009C5735">
        <w:rPr>
          <w:rFonts w:ascii="Times New Roman" w:hAnsi="Times New Roman"/>
        </w:rPr>
        <w:t xml:space="preserve"> «Строение мышечных и нервных тканей животных».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  <w:b/>
        </w:rPr>
      </w:pPr>
      <w:r w:rsidRPr="009C5735">
        <w:rPr>
          <w:rFonts w:ascii="Times New Roman" w:hAnsi="Times New Roman"/>
          <w:b/>
        </w:rPr>
        <w:t>Контрольные работы- 2 ч.</w:t>
      </w:r>
    </w:p>
    <w:p w:rsidR="00EC430A" w:rsidRPr="009C5735" w:rsidRDefault="00EC430A" w:rsidP="00EC430A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9C5735">
        <w:rPr>
          <w:rFonts w:ascii="Times New Roman" w:hAnsi="Times New Roman"/>
        </w:rPr>
        <w:lastRenderedPageBreak/>
        <w:t>Контрольное тестирование «Разнообразие живых организмов. Среды жизни».</w:t>
      </w:r>
    </w:p>
    <w:p w:rsidR="00EC430A" w:rsidRPr="009C5735" w:rsidRDefault="00EC430A" w:rsidP="00EC430A">
      <w:pPr>
        <w:spacing w:line="360" w:lineRule="auto"/>
        <w:jc w:val="both"/>
        <w:rPr>
          <w:rFonts w:ascii="Times New Roman" w:hAnsi="Times New Roman"/>
        </w:rPr>
      </w:pPr>
      <w:r w:rsidRPr="009C5735">
        <w:rPr>
          <w:rFonts w:ascii="Times New Roman" w:hAnsi="Times New Roman"/>
        </w:rPr>
        <w:t>Контрольная работа итоговая (Контроль и систематизация знаний о признаках живых организмов, царствах живой природы, природных сообществах и средах жизни, деятельности человека в природе.)</w:t>
      </w:r>
    </w:p>
    <w:p w:rsidR="00253D83" w:rsidRDefault="00253D83" w:rsidP="009730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52C39" w:rsidRDefault="00D52C39" w:rsidP="009730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62477" w:rsidRDefault="00B62477" w:rsidP="009730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53D83" w:rsidRDefault="00253D83" w:rsidP="009730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730FE" w:rsidRPr="006A70F5" w:rsidRDefault="009730FE" w:rsidP="009730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ЖИВОЙ</w:t>
      </w:r>
      <w:r w:rsidRPr="006A70F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ОРГАНИЗМ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-5 КЛАСС</w:t>
      </w:r>
    </w:p>
    <w:p w:rsidR="00560474" w:rsidRDefault="00560474" w:rsidP="00AB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23D4" w:rsidRPr="00AB2281" w:rsidRDefault="003223D4" w:rsidP="00AB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6154" w:type="dxa"/>
        <w:tblInd w:w="-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8"/>
        <w:gridCol w:w="824"/>
        <w:gridCol w:w="2268"/>
        <w:gridCol w:w="2976"/>
        <w:gridCol w:w="1161"/>
        <w:gridCol w:w="5076"/>
        <w:gridCol w:w="851"/>
        <w:gridCol w:w="1020"/>
      </w:tblGrid>
      <w:tr w:rsidR="009164C4" w:rsidRPr="00361CD9" w:rsidTr="005C6003">
        <w:tc>
          <w:tcPr>
            <w:tcW w:w="1978" w:type="dxa"/>
          </w:tcPr>
          <w:p w:rsidR="009164C4" w:rsidRPr="00361CD9" w:rsidRDefault="009164C4" w:rsidP="001C40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9164C4" w:rsidRPr="00361CD9" w:rsidRDefault="009164C4" w:rsidP="001C40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9164C4" w:rsidRPr="00361CD9" w:rsidRDefault="009164C4" w:rsidP="001C40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Формы обучения и виды контроля</w:t>
            </w:r>
          </w:p>
        </w:tc>
        <w:tc>
          <w:tcPr>
            <w:tcW w:w="2268" w:type="dxa"/>
          </w:tcPr>
          <w:p w:rsidR="009164C4" w:rsidRPr="00361CD9" w:rsidRDefault="009164C4" w:rsidP="00AB22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программы</w:t>
            </w:r>
          </w:p>
        </w:tc>
        <w:tc>
          <w:tcPr>
            <w:tcW w:w="2976" w:type="dxa"/>
          </w:tcPr>
          <w:p w:rsidR="009164C4" w:rsidRPr="00361CD9" w:rsidRDefault="009164C4" w:rsidP="00AB22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предметных знаний (базовые понятия)</w:t>
            </w:r>
          </w:p>
        </w:tc>
        <w:tc>
          <w:tcPr>
            <w:tcW w:w="1161" w:type="dxa"/>
          </w:tcPr>
          <w:p w:rsidR="009164C4" w:rsidRPr="00361CD9" w:rsidRDefault="009164C4" w:rsidP="00AB228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Ресурсы урока</w:t>
            </w:r>
          </w:p>
        </w:tc>
        <w:tc>
          <w:tcPr>
            <w:tcW w:w="5076" w:type="dxa"/>
          </w:tcPr>
          <w:p w:rsidR="009164C4" w:rsidRPr="00361CD9" w:rsidRDefault="009164C4" w:rsidP="00AB22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на уроке и формируемые УУД</w:t>
            </w:r>
          </w:p>
          <w:p w:rsidR="009164C4" w:rsidRPr="00361CD9" w:rsidRDefault="009164C4" w:rsidP="00AB22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sz w:val="24"/>
                <w:szCs w:val="24"/>
              </w:rPr>
              <w:t>(личностные, регулятивные, коммуникативные, познавательные)</w:t>
            </w:r>
          </w:p>
        </w:tc>
        <w:tc>
          <w:tcPr>
            <w:tcW w:w="851" w:type="dxa"/>
          </w:tcPr>
          <w:p w:rsidR="009164C4" w:rsidRPr="005C6003" w:rsidRDefault="005C6003" w:rsidP="00253D83">
            <w:pPr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5C6003">
              <w:rPr>
                <w:rFonts w:ascii="Times New Roman" w:eastAsia="Times New Roman" w:hAnsi="Times New Roman" w:cs="Times New Roman"/>
                <w:sz w:val="20"/>
                <w:szCs w:val="16"/>
              </w:rPr>
              <w:t>Дата план</w:t>
            </w:r>
          </w:p>
        </w:tc>
        <w:tc>
          <w:tcPr>
            <w:tcW w:w="1020" w:type="dxa"/>
          </w:tcPr>
          <w:p w:rsidR="009164C4" w:rsidRPr="005C6003" w:rsidRDefault="005C6003" w:rsidP="0012476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C6003">
              <w:rPr>
                <w:rFonts w:ascii="Times New Roman" w:eastAsia="Times New Roman" w:hAnsi="Times New Roman" w:cs="Times New Roman"/>
                <w:sz w:val="20"/>
                <w:szCs w:val="24"/>
              </w:rPr>
              <w:t>Дата факт</w:t>
            </w:r>
          </w:p>
        </w:tc>
      </w:tr>
      <w:tr w:rsidR="009164C4" w:rsidRPr="00361CD9" w:rsidTr="005C6003">
        <w:tc>
          <w:tcPr>
            <w:tcW w:w="16154" w:type="dxa"/>
            <w:gridSpan w:val="8"/>
          </w:tcPr>
          <w:p w:rsidR="009164C4" w:rsidRPr="00361CD9" w:rsidRDefault="009164C4" w:rsidP="00A564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Введение (</w:t>
            </w: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</w:tr>
      <w:tr w:rsidR="00156A28" w:rsidRPr="00361CD9" w:rsidTr="005C6003">
        <w:tc>
          <w:tcPr>
            <w:tcW w:w="1978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1. Биология — наука о живых организмах.</w:t>
            </w:r>
          </w:p>
        </w:tc>
        <w:tc>
          <w:tcPr>
            <w:tcW w:w="824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</w:t>
            </w:r>
          </w:p>
        </w:tc>
        <w:tc>
          <w:tcPr>
            <w:tcW w:w="2268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Биология как наука. Роль в практической деятельности людей, Разнообразие организмов</w:t>
            </w:r>
          </w:p>
        </w:tc>
        <w:tc>
          <w:tcPr>
            <w:tcW w:w="2976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изучения биологии. Разнообразие биологических наук, изучающих живой организм: морфология, анатомия, физиология, экология. Эстетическое, культурно-историческое, практическое значение живых организмов.</w:t>
            </w:r>
          </w:p>
        </w:tc>
        <w:tc>
          <w:tcPr>
            <w:tcW w:w="1161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учебник, тетрадь </w:t>
            </w:r>
            <w:proofErr w:type="gram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-т</w:t>
            </w:r>
            <w:proofErr w:type="gram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ренажёр,  электронное приложение к учебнику</w:t>
            </w:r>
          </w:p>
        </w:tc>
        <w:tc>
          <w:tcPr>
            <w:tcW w:w="5076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предмет изучения биологии</w:t>
            </w:r>
          </w:p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основные направления</w:t>
            </w:r>
          </w:p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биологии и пути её развития.</w:t>
            </w:r>
          </w:p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биологии и живых организмов в жизни человека</w:t>
            </w:r>
          </w:p>
        </w:tc>
        <w:tc>
          <w:tcPr>
            <w:tcW w:w="851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156A28" w:rsidRPr="00361CD9" w:rsidRDefault="00156A28" w:rsidP="0015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2. Условия жизни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-игра    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организмов и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окружающей среды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Преобразование солнечной энергии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растениями. Температура поверхности Земли. Наличие жидкой воды - основа жизнедеятельности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Биосфера. Значение озонового экрана и магнитного поля Земли. Природное окружение и здоровье человека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учебник, тетрадь 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условия, необходимые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для жизни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влияния окружающей природной среды на человека.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Давать определение литосферы,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гидросферы, атмосферы, биосферы.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озонового рана, магнитного поля Земли для жизни в биосфере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З. Осенние явления в жизни растений родного края.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Экскурсия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Методы изучения живых организмов: 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и задачи, организация экскурсии, правила поведения в природе. Разнообразие растений родного края. Листопадные и вечнозелёные. Начало и конец листопада, его значение,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Приспособленность растений к условиям среды обитания,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тетрадь’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практикум, электронное приложение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изменения, происходящие с растениями в осенний период.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Приобретать навыки ведения наблюдений за природными явлениями на примере листопада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объекты и явления во время экскурсии «Осенние явления в жизни родного края»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Работать в группе при анализе и обсуждении результатов наблюдений.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природе и кабинете биологии,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6A28" w:rsidRPr="00361CD9" w:rsidTr="005C6003">
        <w:tc>
          <w:tcPr>
            <w:tcW w:w="16154" w:type="dxa"/>
            <w:gridSpan w:val="8"/>
          </w:tcPr>
          <w:p w:rsidR="00156A28" w:rsidRPr="00361CD9" w:rsidRDefault="00156A28" w:rsidP="00156A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361CD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Разнообразие живых организмов. Среды жизни</w:t>
            </w:r>
            <w:r w:rsidRPr="00361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361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361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4. Царства живой природы: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Растения, Животные, Грибы, Бактерии.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Урок -путешествие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бактерий. Роль бактерий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природе и жизни человека. Многообразие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грибов. Многообразие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растений, принципы их классификации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(типы, классы хордовых)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животных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Разнообразие живых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Царства живой природы: Растения,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Животные, Грибы, Бактерии, их отличительные особенности. Существенные признаки представителей разных царств, их значение в биосфере.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царства живой природы,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признаки, характеризующие представителей разных Царств. Определять растения, животных, грибы, бактерии, используя информационные ресурсы. Описывать роль представителей разных ца</w:t>
            </w:r>
            <w:proofErr w:type="gram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рств  в  б</w:t>
            </w:r>
            <w:proofErr w:type="gram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иосфере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5. Деление царств на группы.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Семи нар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Многообразие бактерий. Роль бактерий в природе и жизни человека. Многообразие грибов, их роль в природе и жизни человека Многообразие растений. Значение растений в природе и жизни человека Многообразие животных. Их роль в природе и жизни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человека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Деление царств на группы. Отделы растений. Типы животных, их характеристика.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типы животных, отделы растений.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представителей разных отделов и типов. Сравнивать представителей разных групп растений и животных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6.  Среда обитания. Экологические факторы.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-игра    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организмов и окружающей среды. Среда — источник веществ, энергии и информации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Среда обитания как совокупность компонентов живой и неживой природы. Экологические факторы: абиотические, биотические, антропогенные. Среды жизни, их характерные особенности.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среды жизни, их экологические факторы. Сравнивать различные среды жизни. Характеризовать виды экологических факторов.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действия экологических факторов на живые организмы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7. Вода как среда жизни.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18"/>
              </w:rPr>
              <w:t>Лабораторная работа № 1 «Экологические группы наземных растений по отношению к воде».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Среда — источник веществ, энергии и информации. Методы изучения организмов: 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Гидросфера. Приспособленность организмов к условиям водной среды. Распределение организмов в водной среде. Цели и задачи, организация лабораторной работы.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-тренажёр, тетрадь-практикум,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основные абиотические факторы водной среды обитания. Приводить примеры обитателей во</w:t>
            </w:r>
            <w:proofErr w:type="gram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д-</w:t>
            </w:r>
            <w:proofErr w:type="gram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ной среды.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за водными организмами.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особенности строения организмов, обитающих в водной среде (на основе личных наблюдений).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лабораторную работу. Фиксировать результаты наблюдений, делать выводы. Объяснять возможные причины гибели живых организмов водоёмов. Соблюдать правила поведения в природе и кабинете биологии,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8. Наземно-воздушная среда жизни.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Комбинированный  урок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Среда — источник веществ, энергии и информации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наземно-воздушной среды. Приспособленность живых организмов к наличию влаги в окружающей среде. Влаголюбивые растения, животные. Растения и животные, приспособленные к условиям умеренной влажности. Устойчивые к недостатку влаги растения и животные.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Называть основные абиотические факторы, действующие в наземно-воздушной среде. Приводить примеры обитателей наземно-воздушной среды.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характерные признаки живых организмов, обитающих в разных условиях влажности наземно-воздушной среды.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особенности водной и наземно-воздушной сред обитания, растения и животных разных экологических групп по отношению к наличию влаги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9. Свет в жизни растений и животных.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Комбинированный  урок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Среда — источник веществ, энергии и информации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Свет важнейший экологический фактор. Световой режим. Свет в жизни наземных растений и животных. Светолюбивые и теневыносливые растения. движение органов растений к свету. Листовая мозаика.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растений и животных, по-разному приспособленных к световому режиму.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Наблюдать реакции живых организмов на воздействие света на примере комнатных растений.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взаимосвязь между продолжительностью светового периода суток и приспособленностью организмов к сезонным изменениям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10. Почва как среда жизни.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Комбинированный  урок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экологических факторов на организмы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Экологические особенности почвенной среды обитания. Приспособленность почвенных организмов к жизни в почве. Роль животных в почвообразовании. Разнообразие и значение почв. Роль живых организмов в образовании гумуса и плодородии почв.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и сравнивать внешнее строение животных, обитающих в почве.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роль живых организмов в образовании почв и обеспечении их плодородия.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Прогнозировать последствия нарушения почвенного покрова.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связь между урожайностью сельскохозяйственных растений и плодородием почв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11. Организменная среда жизни. 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Комбинированный  урок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Приспособленность организмов к среде обитания. Роль живого вещества в биосфере. Взаимодействия разных видов в экосистеме (паразитизм)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Организменная среда жизни. Приспособленность растений, животных, грибов к использованию других организмов для постоянного или временного обитания. Паразиты среди растений и животных. Особенности их жизнедеятельности. Совместное проживание организмов.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паразитических форм растений, животных, грибов, бактерий.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существенные особенности организменной среды. Описывать черты приспособленности организмов к паразитическому образу жизни, использованию других организмов в качестве среды обитания.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информационные ресурсы для подготовки сообщения об условиях организменной среды обитания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12. Сообщество живых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03A7" w:rsidRPr="00361CD9" w:rsidRDefault="00EA03A7" w:rsidP="00EA03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Урок -путешествие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Взаимосвязи организмов и окружающей среды. Взаимодействия разных видов в экосистеме. Основные растительные сообщества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Роль растений в сообществе. Взаимосвязь растений и животных. Растительноядные и плотоядные (хищники, паразиты) животные. Всеядные животные.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Животные-падальщики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взаимосвязи растений и животных организмов в сообществе, животных с разным типом питания.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ведущую роль растений в сообществе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последствия нарушения взаимоотношений между разными видами растений и животных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13. Роль грибов и бактерий.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Комбинированный  урок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Взаимодействия разных виден в экосистеме (конкуренция, хищничество, си</w:t>
            </w:r>
            <w:proofErr w:type="gram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биоз, паразитизм). Круговорот веществ и превращения энергии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Грибы и бактерии как разрушители органических остатков. Разнообразие бактерий и грибов по способу питания. Пищевые цепи. Роль бактерий и грибов в пищевых цепях.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грибов и бактерий (паразитов,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сапротрофов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, симбионтов) пищевых цепей. Определять место бактерий и грибов в пищевых цепях. Объяснять роль бактерий и грибов в обеспечении круговорота веществ в биосфере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14. Типы взаимоотношений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организмов в сообществе. 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Урок -игра    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Взаимодействия разных видов в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экосистеме (конкуренция, хищничество, симбиоз, паразитизм). Круговорот веществ и превращения энергии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Отношения хищник—жертва. Отношения паразит—хозяин.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Конкурентные отношения. Взаимовыгодные отношения. Значение разных типов взаимоотношений между организмами для устойчивого и длительного существования сообщества,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учебник</w:t>
            </w:r>
            <w:proofErr w:type="gram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тетрадь-</w:t>
            </w: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Приводить примеры различных типов взаимодействия организмов в сообществе.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Устанавливать причины разных типов взаимодействия живых организмов в сообществе.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последствия для со общества конкуренции, гибели хищников, нарушения взаимовыгодных отношений между растениями и их опылителями.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Обосновывать значение разных типов взаимоотношений для устойчивого развития сообщества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15. Обобщение по теме: «Разнообразие живых организмов. Среды жизни». </w:t>
            </w:r>
            <w:r w:rsidRPr="00361CD9">
              <w:rPr>
                <w:rFonts w:ascii="Times New Roman" w:hAnsi="Times New Roman"/>
                <w:b/>
                <w:sz w:val="18"/>
              </w:rPr>
              <w:t>Контрольное тестирование «Разнообразие живых организмов. Среды жизни».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Контрольное тестирование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Среда — источник веществ,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энергии и информации.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экологических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факторов на организмы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и систематизация знаний по теме: « Разнообразие живых организмов. Среды жизни». Выявление уровня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основных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видов учебной деятельности,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 экзаменатор, электронное приложение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царства живой природы,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отделы растений, типы животных,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среды жизни, экологические факторы.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черты приспособленности растений и животных к условиям различных сред жизни.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Обосновывать роль растений, животных, грибов и бактерий в сообществе.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последствия нарушения взаимосвязей в живой природе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50FB" w:rsidRPr="00361CD9" w:rsidTr="005C6003">
        <w:tc>
          <w:tcPr>
            <w:tcW w:w="16154" w:type="dxa"/>
            <w:gridSpan w:val="8"/>
          </w:tcPr>
          <w:p w:rsidR="003250FB" w:rsidRPr="00361CD9" w:rsidRDefault="003250FB" w:rsidP="00325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61CD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Клеточное строение живых организмов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16. Развитие знаний о клеточном строении живых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-лекция   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Клеточное строение организмов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Клеточное строение организмов. История изучения. Клеточная теория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Шванна (ХIХ в.) — доказательство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и единства живой природы.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учебник, тетрадь-тренажёр,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увеличительные приборы, учёных, внёсших вклад в изучение клеточного строения.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и анализировать информацию о клеточном строении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положения клеточной теории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17. Устройство увеличительных приборов.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03A7" w:rsidRPr="00361CD9" w:rsidRDefault="00EA03A7" w:rsidP="00EA0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61CD9">
              <w:rPr>
                <w:rFonts w:ascii="Times New Roman" w:hAnsi="Times New Roman"/>
                <w:b/>
                <w:sz w:val="20"/>
              </w:rPr>
              <w:t xml:space="preserve">Лабораторная работа № 2 «Устройство </w:t>
            </w:r>
            <w:r w:rsidRPr="00361CD9">
              <w:rPr>
                <w:rFonts w:ascii="Times New Roman" w:hAnsi="Times New Roman"/>
                <w:b/>
                <w:sz w:val="20"/>
              </w:rPr>
              <w:lastRenderedPageBreak/>
              <w:t xml:space="preserve">увеличительных приборов»,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работы в кабине-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те биологии, с биологическими приборами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инструментами. Методы изучения живых организмов: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Устройство ручной лупы и светового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микроскопа. Увеличение микроскопа.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Этапы и правила работы с микроскопом. Цели и задачи, организация лабораторной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учебник, тетрадь-тренажёр, тетрадь-практикум, электронное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части лупы и микроскопа.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этапы и правила работы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 микроскопом.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приобретённые знания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по изучению устройства увеличительных приборов в процессе проведения лабораторной работы.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практические навыки в процессе лабораторной работы.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Фиксировать результаты наблюдений, делать выводы.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кабинете биологии, правила обращения с лабораторным оборудованием.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дополнительную информацию об увеличительных приборах в  электронном приложении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18. Состав и строение клеток.</w:t>
            </w:r>
          </w:p>
          <w:p w:rsidR="00EA03A7" w:rsidRPr="00361CD9" w:rsidRDefault="00EA03A7" w:rsidP="00EA03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</w:rPr>
            </w:pPr>
            <w:r w:rsidRPr="00361CD9">
              <w:rPr>
                <w:rFonts w:ascii="Times New Roman" w:hAnsi="Times New Roman"/>
                <w:b/>
                <w:sz w:val="20"/>
              </w:rPr>
              <w:t xml:space="preserve">лабораторная работа № 3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20"/>
              </w:rPr>
              <w:t>«Приготовление микропрепарата кожицы чешуи лука».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химического состава живых организмов: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неорг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. и орг. вещества, их роль в организме. Клеточное строение организмов. Строение клетки: ядро, клеточная оболочка, плазматическая мембрана, цитоплазма, пластиды, митохондрии, вакуоли. Методы изучения организмов: 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Органические и минеральные вещества. Белки. Углеводы. Жиры. Общие черты строения клеток. Цели и задачи, организация лабораторной работы.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тетрадь-практикум,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органические и минеральные вещества, основные компоненты клетки.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белков, углеводов, жиров.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Описывать значение органических и минеральных веществ  в жизнедеятельности клетки и организма. Выполнять лабораторную работу: «Состав клеток растений». Фиксировать результаты наблюдений, делать выводы.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кабинете биологии,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19. Строение бактериальной клетки.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комб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Бактерии. Строение бактериальной клетки.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Бактерии древнейшие организмы Земли. Форма и размеры бактерий. Строение бактериальной клетки. Распространение бактерий и их роль в природе.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компоненты бактериальной клетки.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основную особенность бактериальной клетки — отсутствие оформленного ядра.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взаимосвязь между особенностями жизнедеятельности бактерий и их ролью в природе и практической деятельности человека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20. Строение растительной, животной и грибной клеток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-игра    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Клеточное строение организмов. Клетки растений.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 изучения организмов: наблюдение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черты строения ядерных клеток.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строения клеток растений.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пластид в жизни растений. Строение животной и грибной клеток. Сходство и различия ядерных клеток.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учебник, тетрадь  </w:t>
            </w:r>
            <w:proofErr w:type="gram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-т</w:t>
            </w:r>
            <w:proofErr w:type="gram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ренажёр, электронное приложение к учеб-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пику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органоиды клеток эукариот.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клетки растений, животных, грибов.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о причинах сходства и различия.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и описывать изучаемые объекты, используя различные информационные ресурсы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21. Строение клетки.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20"/>
              </w:rPr>
              <w:t>Лабораторная работа № 4 «Состав клеток растений»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Клеточное строение организмов. Клетки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растений. Методы изучения организмов: наблюдение, измерение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Особенности строения клеток растений. Роль пластид в жизни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растений. Цели и задачи, организация лабораторной работы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учебник, тетрадь-тренажёр, </w:t>
            </w: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тетрадь-практикум,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Работать с микроскопом, готовить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микропрепарат в процессе проведения лабораторной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Фиксировать результаты наблюдений, делать выводы.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Соблюдать правила поведения в природе и кабинете биологии, правила обращения с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лабор.оборудованием</w:t>
            </w:r>
            <w:proofErr w:type="spellEnd"/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22. Образование новых клеток.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Урок -путешествие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и развитие организмов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клетки к делению. Процесс деления. Значение деления клеток для роста и развития организма.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последовательность процессов при описании клеточного деления.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Обосновывать биологическое значение процесса деления клетки.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информационные ресурсы для подготовки сообщения о роли деления клеток в жизни организма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23. Одноклеточные растения: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 и грибы,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20"/>
              </w:rPr>
              <w:t>Лабораторная работа № 5 «Строение животной клетки».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Клеточное строение организмов. Многообразие клеток. Методы изучения организмов: 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признаки одноклеточных организмов. Строение, среда обитания, значение в природе одноклеточных растений и животных. Одноклеточные грибы, особенности строения и жизнедеятельности. Цели и задачи, организация лабораторной работы,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тетрадь-практикум,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общие черты одноклеточных организмов.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одноклеточных организмов.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признаки различия между одноклеточными растениями, животными, грибами.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Применять практические умения в процессе лабораторной работы.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Фиксировать результаты наблюдений, делать выводы.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кабинете биологии, правила обращении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50FB" w:rsidRPr="00361CD9" w:rsidTr="005C6003">
        <w:tc>
          <w:tcPr>
            <w:tcW w:w="16154" w:type="dxa"/>
            <w:gridSpan w:val="8"/>
          </w:tcPr>
          <w:p w:rsidR="003250FB" w:rsidRPr="00361CD9" w:rsidRDefault="003250FB" w:rsidP="003250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61CD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Ткани живых организмов 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24. Покровные ткани растений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и животных.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-лекция    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Клетки, ткани и органы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растений. Методы изучения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живых организмов: наблюдение, измерение, эксперимент.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Клетки, ткани и органы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растений. Методы изучения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организмов: наблюдение,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Ткани. Покровные ткани растений и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животных. Значение покровных тканей.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покровные ткани растений и животных.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взаимосвязь строения тканей с их функциями.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покровные ткани, делать выводы о причинах их сходства и различия. Прогнозировать последствия повреждения покровных тканей у растений и животных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25. Строение покровной ткани листа.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18"/>
              </w:rPr>
              <w:t xml:space="preserve">Лабораторная работа </w:t>
            </w:r>
            <w:r w:rsidRPr="00361CD9">
              <w:rPr>
                <w:rFonts w:ascii="Times New Roman" w:hAnsi="Times New Roman"/>
                <w:b/>
                <w:sz w:val="18"/>
              </w:rPr>
              <w:lastRenderedPageBreak/>
              <w:t>№ 6 «Строение покровной ткани растений».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Клетки, ткани и органы растений. Методы изучения живых организмов: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Приготовление микропрепарата кожицы листа. Рассмотрение и зарисовка микропрепарата. Формулирование выводов о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взаимосвязи строения кожицы листа с её функциями. Цели и задачи, организация лабораторной работы.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учебник, тетрадь-тренажёр, тетрадь-практикум, </w:t>
            </w: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прозрачные клетки кожицы листа и замыкающие клетки с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устьичной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щелью (устьица).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взаимосвязь строения клеток покровной ткани листа с их функциями. Применять умения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работать с микроскопом.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Готовить микропрепараты в процессе лабораторной работы.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Фиксировать результаты наблюдений, делать выводы. Соблюдать правила поведения в кабинете биологии, правила обращения е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26. Механические и проводящие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ткани растений.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Комбинированный урок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Клетки, ткани и органы растений. Методы изучения живых организмов: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строения клеток механической ткани. Проводящие ткани древесина и луб, их расположение, строение, функции.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механических и проводящих тканей растений. Устанавливать связь между развитием механических и проводящих тканей растений и условиями жизни в наземно-воздушной среде, между их строением и функциями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27. Основные и образовательные ткани растений.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18"/>
              </w:rPr>
              <w:t>Лабораторная работа № 7 «Строение фотосинтезирующей ткани растений».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Клетки, ткани и органы растений. Методы изучения живых организмов: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наблюдение, измерение,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361CD9">
              <w:rPr>
                <w:sz w:val="20"/>
                <w:szCs w:val="20"/>
              </w:rPr>
              <w:t>Фотосинтезирующая ткань, её расположение, строение и значение. Запасающая и образовательная ткани: расположение, особенности строения, функции. Цели и задачи, организация лабораторной работы -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тетрадь-практикум,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Называть и описывать основные и образовательные ткани растений, приводить их примеры.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взаимосвязь строения клеток фотосинтезирующей, запасающей, образовательной тканей с их функциями. Наблюдать и определять основные и образовательные ткани в процессе лабораторной работы.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Фиксировать результаты наблюдений, делать выводы.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кабинете биологии,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rPr>
          <w:trHeight w:val="2830"/>
        </w:trPr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28. Соединительные ткани животных.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18"/>
              </w:rPr>
              <w:t>Лабораторная работа №8 «Строение соединительных тканей животных».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Строение животных. Методы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изучения организма: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эксперимент,   измерение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признаки соединительных тканей животных. Виды соединительных тканей животных. Кровь — особая соединительная ткань, её функции. Лимфа. Внутренняя среда организма. Жировая ткань. Изучение клеток крови. Цели и задачи, организация лабораторной работы.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тетрадь-практикум,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и описывать соединительные ткани животных.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взаимосвязь строения и функций тканей.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разные виды тканей на микропрепаратах.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Обосновывать роль крови в обеспечении целостности организма.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Проводить лабораторную работу. Фиксировать результаты наблюдений, делать выводы.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кабинете биологии,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29. Мышечная и нервная ткани животных.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hAnsi="Times New Roman"/>
                <w:b/>
                <w:sz w:val="18"/>
              </w:rPr>
              <w:t xml:space="preserve">Лабораторная работа № 9 «Строение </w:t>
            </w:r>
            <w:r w:rsidRPr="00361CD9">
              <w:rPr>
                <w:rFonts w:ascii="Times New Roman" w:hAnsi="Times New Roman"/>
                <w:b/>
                <w:sz w:val="18"/>
              </w:rPr>
              <w:lastRenderedPageBreak/>
              <w:t>мышечных и нервной тканей животных».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Урок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Лабор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.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Строение животных. Методы изучения организмов: наблюдение, измерение,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Строение и функции клеток поперечнополосатой и гладкой мышечной ткани. Строение клеток нервной ткани, её значение в обеспечении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целостности организма. Рассмотрение микропрепаратов поперечно -полосатой и гладкой мышечной ткани, нервной ткани. Цели и задачи, организация лабораторной работы.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учебник, тетрадь-тренажёр, тетрадь-практикум, электронное </w:t>
            </w: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Описывать и сравнивать строение мышечных тканей.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особенности строения клеток нервной ткани.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зависимость строения тканей с их функциями.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ткани в процессе лабораторной работы.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Фиксировать результаты наблюдений, делать выводы.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кабинете биологии,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30. Обобщение по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темам: «Клеточное строение живых организмов» и «Ткани живых организмов».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Комбинированный урок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Биология как наука. Методы изучения живых организмов: наблюдение, измерение, эксперимент.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Клеточное строение организмов. Особенности химического состава живых организмов: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неорг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. и орг. вещества, их роль в организме. Отличите.  признаки живых организмов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и систематизация знаний по темам «Клеточное строение живых организмов» и «Ткани живых организмов». Выявление у учащихся уровня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основных видов учебной деятельности.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тетрадь-тренажёр, тетрадь-экзаменатор, электронное приложение к учебнику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клетки растений, животных, грибов, прокариот и эукариот, разные типы тканей.</w:t>
            </w:r>
          </w:p>
          <w:p w:rsidR="00EA03A7" w:rsidRPr="00361CD9" w:rsidRDefault="00EA03A7" w:rsidP="00EA0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о причинах сходства и различия клеток и тканей.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клетки и ткани на микропрепаратах и рисунках,  других источниках информации.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 клетки и ткани. Устанавливать взаимосвязь строения клеток и тканей с их функциями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31. Итоговая контрольная работа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Контрольная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Живой организм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и систематизация знаний о признаках живых организмов, царствах живой природы, природных сообществах и средах жизни, деятельности человека в природе. Выявление уровня </w:t>
            </w:r>
            <w:proofErr w:type="spellStart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основных видов учебной деятельности.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учебник, тетрадь -экзаменатор. электронное приложение к учебнику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особенности химического состава живых организмов.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органоиды клеток.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взаимосвязь строения клеток и тканей с их функциями.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роль представителей различных царств живой природы в сообществе и в биосфере в целом. Описывать природные сообщества своей местности.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черты приспособленности организмов к обитанию в различных средах.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Выдвигать гипотезы о возможных последствиях деятельности человека в природных сообществах.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Высказывать свою точку зрения при обсуждении экологических ситуаций</w:t>
            </w:r>
          </w:p>
        </w:tc>
        <w:tc>
          <w:tcPr>
            <w:tcW w:w="851" w:type="dxa"/>
          </w:tcPr>
          <w:p w:rsidR="00EA03A7" w:rsidRPr="00361CD9" w:rsidRDefault="00EA03A7" w:rsidP="00D52C3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32. Весенние явления в жизни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растений родного края.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Экскурсия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 эволюции: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многообразие видов, приспособленность организмов к среде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обитания. Методы изучения живых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организмов: наблюдение,  измерение,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Растения природного сообщества (леса, степи). Жизнь природного сообщества весной. Приспособленность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растений к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совместной жизни и условиям окружающей среды. Влияние человека на жизнь природного сообщества. Цели и задачи, организация экскурсии, правила поведения в природе.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учебник, тетрадь-практикум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Называть и определять самые распространённые и редкие виды растений своей местности.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взаимосвязь растений друг с другом, животными, грибами, бактериями и факторами неживой </w:t>
            </w: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природы.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воздействия человека на природу.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Наблюдать и описывать сезонные изменения в жизни растений, природных сообществ. Оформлять результаты наблюдений. 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Работать в группе при анализе и обсуждении результатов наблюдений.</w:t>
            </w:r>
          </w:p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поведения в природе, правила обращения с лабораторным оборудованием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3A7" w:rsidRPr="00361CD9" w:rsidTr="005C600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6154" w:type="dxa"/>
            <w:gridSpan w:val="8"/>
          </w:tcPr>
          <w:p w:rsidR="00EA03A7" w:rsidRPr="00361CD9" w:rsidRDefault="00EA03A7" w:rsidP="00EA0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61CD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Резерв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361CD9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  <w:r w:rsidRPr="00361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03A7" w:rsidRPr="00361CD9" w:rsidTr="005C6003">
        <w:tc>
          <w:tcPr>
            <w:tcW w:w="197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33-34. Практические работы на пришкольном участке.</w:t>
            </w:r>
          </w:p>
        </w:tc>
        <w:tc>
          <w:tcPr>
            <w:tcW w:w="824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</w:t>
            </w:r>
            <w:proofErr w:type="spellEnd"/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работа</w:t>
            </w:r>
          </w:p>
        </w:tc>
        <w:tc>
          <w:tcPr>
            <w:tcW w:w="2268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Методы изучения: эксперимент</w:t>
            </w:r>
          </w:p>
        </w:tc>
        <w:tc>
          <w:tcPr>
            <w:tcW w:w="29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и задачи, организация практических работ на пришкольном участке, правила поведения в природе.</w:t>
            </w:r>
          </w:p>
        </w:tc>
        <w:tc>
          <w:tcPr>
            <w:tcW w:w="116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1CD9">
              <w:rPr>
                <w:rFonts w:ascii="Times New Roman" w:eastAsia="Times New Roman" w:hAnsi="Times New Roman" w:cs="Times New Roman"/>
                <w:sz w:val="16"/>
                <w:szCs w:val="16"/>
              </w:rPr>
              <w:t>пришкольная территория, перчатки, рассада, семена</w:t>
            </w:r>
          </w:p>
        </w:tc>
        <w:tc>
          <w:tcPr>
            <w:tcW w:w="5076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1CD9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практических работ на садово-огородных участках по посеву семян и высадке рассады.</w:t>
            </w:r>
          </w:p>
        </w:tc>
        <w:tc>
          <w:tcPr>
            <w:tcW w:w="851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EA03A7" w:rsidRPr="00361CD9" w:rsidRDefault="00EA03A7" w:rsidP="00EA03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0474" w:rsidRPr="00AB2281" w:rsidRDefault="00560474" w:rsidP="00AB22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7FB7" w:rsidRPr="00AB2281" w:rsidRDefault="00507FB7" w:rsidP="00AB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FB7" w:rsidRPr="00AB2281" w:rsidRDefault="00507FB7" w:rsidP="00AB2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3B9" w:rsidRPr="00D34441" w:rsidRDefault="004343B9" w:rsidP="004343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441">
        <w:rPr>
          <w:rFonts w:ascii="Times New Roman" w:hAnsi="Times New Roman"/>
          <w:b/>
          <w:sz w:val="24"/>
          <w:szCs w:val="24"/>
        </w:rPr>
        <w:t>ТРЕБОВАНИЯ К РЕЗУЛЬТАТАМ ОБУЧЕНИЯ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Требования к результатам освоения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D34441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D34441">
        <w:rPr>
          <w:rFonts w:ascii="Times New Roman" w:hAnsi="Times New Roman"/>
          <w:sz w:val="24"/>
          <w:szCs w:val="24"/>
        </w:rPr>
        <w:t xml:space="preserve"> и предметные результаты. 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 w:rsidRPr="00D34441">
        <w:rPr>
          <w:rFonts w:ascii="Times New Roman" w:hAnsi="Times New Roman"/>
          <w:sz w:val="24"/>
          <w:szCs w:val="24"/>
        </w:rPr>
        <w:t xml:space="preserve"> обучения в основной школе включают готовность и способность обучающихся к саморазвитию и личностному самоопределению, </w:t>
      </w:r>
      <w:proofErr w:type="spellStart"/>
      <w:r w:rsidRPr="00D3444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34441">
        <w:rPr>
          <w:rFonts w:ascii="Times New Roman" w:hAnsi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планы.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D34441">
        <w:rPr>
          <w:rFonts w:ascii="Times New Roman" w:hAnsi="Times New Roman"/>
          <w:sz w:val="24"/>
          <w:szCs w:val="24"/>
          <w:u w:val="single"/>
        </w:rPr>
        <w:t>Основные личностные результаты обучения биологии: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1) </w:t>
      </w:r>
      <w:r w:rsidRPr="00D34441">
        <w:rPr>
          <w:rFonts w:ascii="Times New Roman" w:hAnsi="Times New Roman"/>
          <w:i/>
          <w:sz w:val="24"/>
          <w:szCs w:val="24"/>
        </w:rPr>
        <w:t>воспитание</w:t>
      </w:r>
      <w:r w:rsidRPr="00D34441">
        <w:rPr>
          <w:rFonts w:ascii="Times New Roman" w:hAnsi="Times New Roman"/>
          <w:sz w:val="24"/>
          <w:szCs w:val="24"/>
        </w:rPr>
        <w:t xml:space="preserve">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lastRenderedPageBreak/>
        <w:t xml:space="preserve">2)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ответственного отношения к учению, готовности и </w:t>
      </w:r>
      <w:proofErr w:type="gramStart"/>
      <w:r w:rsidRPr="00D34441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D34441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>3</w:t>
      </w:r>
      <w:r w:rsidRPr="00D34441">
        <w:rPr>
          <w:rFonts w:ascii="Times New Roman" w:hAnsi="Times New Roman"/>
          <w:i/>
          <w:sz w:val="24"/>
          <w:szCs w:val="24"/>
        </w:rPr>
        <w:t xml:space="preserve">) знание </w:t>
      </w:r>
      <w:r w:rsidRPr="00D34441">
        <w:rPr>
          <w:rFonts w:ascii="Times New Roman" w:hAnsi="Times New Roman"/>
          <w:sz w:val="24"/>
          <w:szCs w:val="24"/>
        </w:rPr>
        <w:t xml:space="preserve">основных принципов и правил отношения к живой природе, основ здорового образа жизни и </w:t>
      </w:r>
      <w:proofErr w:type="spellStart"/>
      <w:r w:rsidRPr="00D34441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D34441">
        <w:rPr>
          <w:rFonts w:ascii="Times New Roman" w:hAnsi="Times New Roman"/>
          <w:sz w:val="24"/>
          <w:szCs w:val="24"/>
        </w:rPr>
        <w:t xml:space="preserve"> технологий;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D34441">
        <w:rPr>
          <w:rFonts w:ascii="Times New Roman" w:hAnsi="Times New Roman"/>
          <w:i/>
          <w:sz w:val="24"/>
          <w:szCs w:val="24"/>
        </w:rPr>
        <w:t>сформированность</w:t>
      </w:r>
      <w:proofErr w:type="spellEnd"/>
      <w:r w:rsidRPr="00D34441">
        <w:rPr>
          <w:rFonts w:ascii="Times New Roman" w:hAnsi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5)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личностных представлений о целостности природы, осознание значимости и общности глобальных проблем человечества;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б) </w:t>
      </w:r>
      <w:r w:rsidRPr="00D34441">
        <w:rPr>
          <w:rFonts w:ascii="Times New Roman" w:hAnsi="Times New Roman"/>
          <w:i/>
          <w:sz w:val="24"/>
          <w:szCs w:val="24"/>
        </w:rPr>
        <w:t xml:space="preserve">формирование </w:t>
      </w:r>
      <w:r w:rsidRPr="00D34441">
        <w:rPr>
          <w:rFonts w:ascii="Times New Roman" w:hAnsi="Times New Roman"/>
          <w:sz w:val="24"/>
          <w:szCs w:val="24"/>
        </w:rPr>
        <w:t>уважительного отношения к истории, культуре, национальным особенностям, традициям и образу жизни других народов; толерантности и миролюбия;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7) </w:t>
      </w:r>
      <w:r w:rsidRPr="00D34441">
        <w:rPr>
          <w:rFonts w:ascii="Times New Roman" w:hAnsi="Times New Roman"/>
          <w:i/>
          <w:sz w:val="24"/>
          <w:szCs w:val="24"/>
        </w:rPr>
        <w:t xml:space="preserve">освоение </w:t>
      </w:r>
      <w:r w:rsidRPr="00D34441">
        <w:rPr>
          <w:rFonts w:ascii="Times New Roman" w:hAnsi="Times New Roman"/>
          <w:sz w:val="24"/>
          <w:szCs w:val="24"/>
        </w:rPr>
        <w:t>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социальных, экологических и экономических особенностей;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8) </w:t>
      </w:r>
      <w:r w:rsidRPr="00D34441">
        <w:rPr>
          <w:rFonts w:ascii="Times New Roman" w:hAnsi="Times New Roman"/>
          <w:i/>
          <w:sz w:val="24"/>
          <w:szCs w:val="24"/>
        </w:rPr>
        <w:t>развитие</w:t>
      </w:r>
      <w:r w:rsidRPr="00D34441">
        <w:rPr>
          <w:rFonts w:ascii="Times New Roman" w:hAnsi="Times New Roman"/>
          <w:sz w:val="24"/>
          <w:szCs w:val="24"/>
        </w:rPr>
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9)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коммуникативной компетентности в общении и сотрудничестве с учителями,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10)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11)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12) </w:t>
      </w:r>
      <w:r w:rsidRPr="00D34441">
        <w:rPr>
          <w:rFonts w:ascii="Times New Roman" w:hAnsi="Times New Roman"/>
          <w:i/>
          <w:sz w:val="24"/>
          <w:szCs w:val="24"/>
        </w:rPr>
        <w:t>осознание</w:t>
      </w:r>
      <w:r w:rsidRPr="00D34441">
        <w:rPr>
          <w:rFonts w:ascii="Times New Roman" w:hAnsi="Times New Roman"/>
          <w:sz w:val="24"/>
          <w:szCs w:val="24"/>
        </w:rPr>
        <w:t xml:space="preserve">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34441">
        <w:rPr>
          <w:rFonts w:ascii="Times New Roman" w:hAnsi="Times New Roman"/>
          <w:b/>
          <w:i/>
          <w:sz w:val="24"/>
          <w:szCs w:val="24"/>
        </w:rPr>
        <w:lastRenderedPageBreak/>
        <w:t>Метапредметные</w:t>
      </w:r>
      <w:proofErr w:type="spellEnd"/>
      <w:r w:rsidRPr="00D34441">
        <w:rPr>
          <w:rFonts w:ascii="Times New Roman" w:hAnsi="Times New Roman"/>
          <w:b/>
          <w:i/>
          <w:sz w:val="24"/>
          <w:szCs w:val="24"/>
        </w:rPr>
        <w:t xml:space="preserve"> результаты</w:t>
      </w:r>
      <w:r w:rsidRPr="00D34441">
        <w:rPr>
          <w:rFonts w:ascii="Times New Roman" w:hAnsi="Times New Roman"/>
          <w:sz w:val="24"/>
          <w:szCs w:val="24"/>
        </w:rPr>
        <w:t xml:space="preserve"> обучения в основной школе состоят из освоенных обучающимися </w:t>
      </w:r>
      <w:proofErr w:type="spellStart"/>
      <w:r w:rsidRPr="00D3444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D34441">
        <w:rPr>
          <w:rFonts w:ascii="Times New Roman" w:hAnsi="Times New Roman"/>
          <w:sz w:val="24"/>
          <w:szCs w:val="24"/>
        </w:rPr>
        <w:t xml:space="preserve"> понятий и универсальных учебных действий, способности их использования в учебной, познавательной и социальной практике, самостоятельности планирования и осуществления учебной деятельности и организации учебного сотрудничества с </w:t>
      </w:r>
      <w:proofErr w:type="gramStart"/>
      <w:r w:rsidRPr="00D34441">
        <w:rPr>
          <w:rFonts w:ascii="Times New Roman" w:hAnsi="Times New Roman"/>
          <w:sz w:val="24"/>
          <w:szCs w:val="24"/>
        </w:rPr>
        <w:t>педагогами</w:t>
      </w:r>
      <w:proofErr w:type="gramEnd"/>
      <w:r w:rsidRPr="00D34441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D34441">
        <w:rPr>
          <w:rFonts w:ascii="Times New Roman" w:hAnsi="Times New Roman"/>
          <w:sz w:val="24"/>
          <w:szCs w:val="24"/>
        </w:rPr>
        <w:t>сверстииками</w:t>
      </w:r>
      <w:proofErr w:type="spellEnd"/>
      <w:r w:rsidRPr="00D34441">
        <w:rPr>
          <w:rFonts w:ascii="Times New Roman" w:hAnsi="Times New Roman"/>
          <w:sz w:val="24"/>
          <w:szCs w:val="24"/>
        </w:rPr>
        <w:t>, к проектированию и построению индивидуальной образовательной траектории.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  <w:u w:val="single"/>
        </w:rPr>
        <w:t xml:space="preserve">Основные </w:t>
      </w:r>
      <w:proofErr w:type="spellStart"/>
      <w:r w:rsidRPr="00D34441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D34441">
        <w:rPr>
          <w:rFonts w:ascii="Times New Roman" w:hAnsi="Times New Roman"/>
          <w:sz w:val="24"/>
          <w:szCs w:val="24"/>
          <w:u w:val="single"/>
        </w:rPr>
        <w:t xml:space="preserve"> результаты обучения биологии</w:t>
      </w:r>
      <w:r w:rsidRPr="00D34441">
        <w:rPr>
          <w:rFonts w:ascii="Times New Roman" w:hAnsi="Times New Roman"/>
          <w:sz w:val="24"/>
          <w:szCs w:val="24"/>
        </w:rPr>
        <w:t>: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1) </w:t>
      </w:r>
      <w:r w:rsidRPr="00D34441">
        <w:rPr>
          <w:rFonts w:ascii="Times New Roman" w:hAnsi="Times New Roman"/>
          <w:i/>
          <w:sz w:val="24"/>
          <w:szCs w:val="24"/>
        </w:rPr>
        <w:t>умение</w:t>
      </w:r>
      <w:r w:rsidRPr="00D34441">
        <w:rPr>
          <w:rFonts w:ascii="Times New Roman" w:hAnsi="Times New Roman"/>
          <w:sz w:val="24"/>
          <w:szCs w:val="24"/>
        </w:rPr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2) </w:t>
      </w:r>
      <w:r w:rsidRPr="00D34441">
        <w:rPr>
          <w:rFonts w:ascii="Times New Roman" w:hAnsi="Times New Roman"/>
          <w:i/>
          <w:sz w:val="24"/>
          <w:szCs w:val="24"/>
        </w:rPr>
        <w:t>овладение</w:t>
      </w:r>
      <w:r w:rsidRPr="00D34441">
        <w:rPr>
          <w:rFonts w:ascii="Times New Roman" w:hAnsi="Times New Roman"/>
          <w:sz w:val="24"/>
          <w:szCs w:val="24"/>
        </w:rPr>
        <w:t xml:space="preserve"> составляющими исследовательской и проектной деятельности, включая: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3) </w:t>
      </w:r>
      <w:r w:rsidRPr="00D34441">
        <w:rPr>
          <w:rFonts w:ascii="Times New Roman" w:hAnsi="Times New Roman"/>
          <w:i/>
          <w:sz w:val="24"/>
          <w:szCs w:val="24"/>
        </w:rPr>
        <w:t xml:space="preserve">умение </w:t>
      </w:r>
      <w:r w:rsidRPr="00D34441">
        <w:rPr>
          <w:rFonts w:ascii="Times New Roman" w:hAnsi="Times New Roman"/>
          <w:sz w:val="24"/>
          <w:szCs w:val="24"/>
        </w:rPr>
        <w:t>работать с разными источниками биологической информации;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4) </w:t>
      </w:r>
      <w:r w:rsidRPr="00D34441">
        <w:rPr>
          <w:rFonts w:ascii="Times New Roman" w:hAnsi="Times New Roman"/>
          <w:i/>
          <w:sz w:val="24"/>
          <w:szCs w:val="24"/>
        </w:rPr>
        <w:t>умение</w:t>
      </w:r>
      <w:r w:rsidRPr="00D34441">
        <w:rPr>
          <w:rFonts w:ascii="Times New Roman" w:hAnsi="Times New Roman"/>
          <w:sz w:val="24"/>
          <w:szCs w:val="24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5) </w:t>
      </w:r>
      <w:r w:rsidRPr="00D34441">
        <w:rPr>
          <w:rFonts w:ascii="Times New Roman" w:hAnsi="Times New Roman"/>
          <w:i/>
          <w:sz w:val="24"/>
          <w:szCs w:val="24"/>
        </w:rPr>
        <w:t>умение</w:t>
      </w:r>
      <w:r w:rsidRPr="00D34441">
        <w:rPr>
          <w:rFonts w:ascii="Times New Roman" w:hAnsi="Times New Roman"/>
          <w:sz w:val="24"/>
          <w:szCs w:val="24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б) </w:t>
      </w:r>
      <w:r w:rsidRPr="00D34441">
        <w:rPr>
          <w:rFonts w:ascii="Times New Roman" w:hAnsi="Times New Roman"/>
          <w:i/>
          <w:sz w:val="24"/>
          <w:szCs w:val="24"/>
        </w:rPr>
        <w:t>владение</w:t>
      </w:r>
      <w:r w:rsidRPr="00D34441">
        <w:rPr>
          <w:rFonts w:ascii="Times New Roman" w:hAnsi="Times New Roman"/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7) </w:t>
      </w:r>
      <w:r w:rsidRPr="00D34441">
        <w:rPr>
          <w:rFonts w:ascii="Times New Roman" w:hAnsi="Times New Roman"/>
          <w:i/>
          <w:sz w:val="24"/>
          <w:szCs w:val="24"/>
        </w:rPr>
        <w:t>способность</w:t>
      </w:r>
      <w:r w:rsidRPr="00D34441">
        <w:rPr>
          <w:rFonts w:ascii="Times New Roman" w:hAnsi="Times New Roman"/>
          <w:sz w:val="24"/>
          <w:szCs w:val="24"/>
        </w:rPr>
        <w:t xml:space="preserve">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8) </w:t>
      </w:r>
      <w:r w:rsidRPr="00D34441">
        <w:rPr>
          <w:rFonts w:ascii="Times New Roman" w:hAnsi="Times New Roman"/>
          <w:i/>
          <w:sz w:val="24"/>
          <w:szCs w:val="24"/>
        </w:rPr>
        <w:t>умение</w:t>
      </w:r>
      <w:r w:rsidRPr="00D34441">
        <w:rPr>
          <w:rFonts w:ascii="Times New Roman" w:hAnsi="Times New Roman"/>
          <w:sz w:val="24"/>
          <w:szCs w:val="24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lastRenderedPageBreak/>
        <w:t xml:space="preserve">9) </w:t>
      </w:r>
      <w:r w:rsidRPr="00D34441">
        <w:rPr>
          <w:rFonts w:ascii="Times New Roman" w:hAnsi="Times New Roman"/>
          <w:i/>
          <w:sz w:val="24"/>
          <w:szCs w:val="24"/>
        </w:rPr>
        <w:t>умение</w:t>
      </w:r>
      <w:r w:rsidRPr="00D34441">
        <w:rPr>
          <w:rFonts w:ascii="Times New Roman" w:hAnsi="Times New Roman"/>
          <w:sz w:val="24"/>
          <w:szCs w:val="24"/>
        </w:rPr>
        <w:t xml:space="preserve"> осознанно использовать речевые средства для дискуссии и аргументации своей позиции, сравнивать разные точки зрения, аргументировать и отстаивать свою точку зрения;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10) </w:t>
      </w:r>
      <w:r w:rsidRPr="00D34441">
        <w:rPr>
          <w:rFonts w:ascii="Times New Roman" w:hAnsi="Times New Roman"/>
          <w:i/>
          <w:sz w:val="24"/>
          <w:szCs w:val="24"/>
        </w:rPr>
        <w:t>умение</w:t>
      </w:r>
      <w:r w:rsidRPr="00D34441">
        <w:rPr>
          <w:rFonts w:ascii="Times New Roman" w:hAnsi="Times New Roman"/>
          <w:sz w:val="24"/>
          <w:szCs w:val="24"/>
        </w:rPr>
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11) </w:t>
      </w:r>
      <w:r w:rsidRPr="00D34441">
        <w:rPr>
          <w:rFonts w:ascii="Times New Roman" w:hAnsi="Times New Roman"/>
          <w:i/>
          <w:sz w:val="24"/>
          <w:szCs w:val="24"/>
        </w:rPr>
        <w:t>формирование и развитие</w:t>
      </w:r>
      <w:r w:rsidRPr="00D34441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(далее ИКТ -компетенции).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  <w:r w:rsidRPr="00D34441">
        <w:rPr>
          <w:rFonts w:ascii="Times New Roman" w:hAnsi="Times New Roman"/>
          <w:sz w:val="24"/>
          <w:szCs w:val="24"/>
        </w:rPr>
        <w:t xml:space="preserve"> обучения в основной школе 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приёмами.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  <w:u w:val="single"/>
        </w:rPr>
        <w:t>Основные предметные результаты обучения биологии</w:t>
      </w:r>
      <w:r w:rsidRPr="00D34441">
        <w:rPr>
          <w:rFonts w:ascii="Times New Roman" w:hAnsi="Times New Roman"/>
          <w:sz w:val="24"/>
          <w:szCs w:val="24"/>
        </w:rPr>
        <w:t>: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1) </w:t>
      </w:r>
      <w:r w:rsidRPr="00D34441">
        <w:rPr>
          <w:rFonts w:ascii="Times New Roman" w:hAnsi="Times New Roman"/>
          <w:i/>
          <w:sz w:val="24"/>
          <w:szCs w:val="24"/>
        </w:rPr>
        <w:t xml:space="preserve">усвоение </w:t>
      </w:r>
      <w:r w:rsidRPr="00D34441">
        <w:rPr>
          <w:rFonts w:ascii="Times New Roman" w:hAnsi="Times New Roman"/>
          <w:sz w:val="24"/>
          <w:szCs w:val="24"/>
        </w:rPr>
        <w:t>системы научных знаний о живой природе и закономерностях её развития для формирования естественнонаучной картины мира;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>2</w:t>
      </w:r>
      <w:r w:rsidRPr="00D34441">
        <w:rPr>
          <w:rFonts w:ascii="Times New Roman" w:hAnsi="Times New Roman"/>
          <w:i/>
          <w:sz w:val="24"/>
          <w:szCs w:val="24"/>
        </w:rPr>
        <w:t xml:space="preserve">) формирование </w:t>
      </w:r>
      <w:r w:rsidRPr="00D34441">
        <w:rPr>
          <w:rFonts w:ascii="Times New Roman" w:hAnsi="Times New Roman"/>
          <w:sz w:val="24"/>
          <w:szCs w:val="24"/>
        </w:rPr>
        <w:t xml:space="preserve">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D34441">
        <w:rPr>
          <w:rFonts w:ascii="Times New Roman" w:hAnsi="Times New Roman"/>
          <w:sz w:val="24"/>
          <w:szCs w:val="24"/>
        </w:rPr>
        <w:t>экосистемной</w:t>
      </w:r>
      <w:proofErr w:type="spellEnd"/>
      <w:r w:rsidRPr="00D34441">
        <w:rPr>
          <w:rFonts w:ascii="Times New Roman" w:hAnsi="Times New Roman"/>
          <w:sz w:val="24"/>
          <w:szCs w:val="24"/>
        </w:rPr>
        <w:t xml:space="preserve"> организации жизни, о взаимосвязи всего живого в биосфере, о наследственности и изменчивости; овладение понятийным аппаратом биологии;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З) </w:t>
      </w:r>
      <w:r w:rsidRPr="00D34441">
        <w:rPr>
          <w:rFonts w:ascii="Times New Roman" w:hAnsi="Times New Roman"/>
          <w:i/>
          <w:sz w:val="24"/>
          <w:szCs w:val="24"/>
        </w:rPr>
        <w:t>приобретение</w:t>
      </w:r>
      <w:r w:rsidRPr="00D34441">
        <w:rPr>
          <w:rFonts w:ascii="Times New Roman" w:hAnsi="Times New Roman"/>
          <w:sz w:val="24"/>
          <w:szCs w:val="24"/>
        </w:rPr>
        <w:t xml:space="preserve"> опыта использования методов биологической науки и проведения несложных биологических экспериментов для изучения живых организмов;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4) </w:t>
      </w:r>
      <w:r w:rsidRPr="00D34441">
        <w:rPr>
          <w:rFonts w:ascii="Times New Roman" w:hAnsi="Times New Roman"/>
          <w:i/>
          <w:sz w:val="24"/>
          <w:szCs w:val="24"/>
        </w:rPr>
        <w:t>понимание</w:t>
      </w:r>
      <w:r w:rsidRPr="00D34441">
        <w:rPr>
          <w:rFonts w:ascii="Times New Roman" w:hAnsi="Times New Roman"/>
          <w:sz w:val="24"/>
          <w:szCs w:val="24"/>
        </w:rPr>
        <w:t xml:space="preserve">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lastRenderedPageBreak/>
        <w:t xml:space="preserve">5)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сохранения биоразнообразия и природных местообитаний;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б) </w:t>
      </w:r>
      <w:r w:rsidRPr="00D34441">
        <w:rPr>
          <w:rFonts w:ascii="Times New Roman" w:hAnsi="Times New Roman"/>
          <w:i/>
          <w:sz w:val="24"/>
          <w:szCs w:val="24"/>
        </w:rPr>
        <w:t>объяснение</w:t>
      </w:r>
      <w:r w:rsidRPr="00D34441">
        <w:rPr>
          <w:rFonts w:ascii="Times New Roman" w:hAnsi="Times New Roman"/>
          <w:sz w:val="24"/>
          <w:szCs w:val="24"/>
        </w:rPr>
        <w:t xml:space="preserve">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7) </w:t>
      </w:r>
      <w:r w:rsidRPr="00D34441">
        <w:rPr>
          <w:rFonts w:ascii="Times New Roman" w:hAnsi="Times New Roman"/>
          <w:i/>
          <w:sz w:val="24"/>
          <w:szCs w:val="24"/>
        </w:rPr>
        <w:t>овладение</w:t>
      </w:r>
      <w:r w:rsidRPr="00D34441">
        <w:rPr>
          <w:rFonts w:ascii="Times New Roman" w:hAnsi="Times New Roman"/>
          <w:sz w:val="24"/>
          <w:szCs w:val="24"/>
        </w:rPr>
        <w:t xml:space="preserve">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8) </w:t>
      </w:r>
      <w:r w:rsidRPr="00D34441">
        <w:rPr>
          <w:rFonts w:ascii="Times New Roman" w:hAnsi="Times New Roman"/>
          <w:i/>
          <w:sz w:val="24"/>
          <w:szCs w:val="24"/>
        </w:rPr>
        <w:t>формирование</w:t>
      </w:r>
      <w:r w:rsidRPr="00D34441">
        <w:rPr>
          <w:rFonts w:ascii="Times New Roman" w:hAnsi="Times New Roman"/>
          <w:sz w:val="24"/>
          <w:szCs w:val="24"/>
        </w:rPr>
        <w:t xml:space="preserve"> представлений о значении биологических наук в решении локальных и глобальных экологических проблем, необходимости рационального природопользования;</w:t>
      </w:r>
    </w:p>
    <w:p w:rsidR="004343B9" w:rsidRPr="00D34441" w:rsidRDefault="004343B9" w:rsidP="004343B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9) </w:t>
      </w:r>
      <w:r w:rsidRPr="00D34441">
        <w:rPr>
          <w:rFonts w:ascii="Times New Roman" w:hAnsi="Times New Roman"/>
          <w:i/>
          <w:sz w:val="24"/>
          <w:szCs w:val="24"/>
        </w:rPr>
        <w:t xml:space="preserve">освоение </w:t>
      </w:r>
      <w:r w:rsidRPr="00D34441">
        <w:rPr>
          <w:rFonts w:ascii="Times New Roman" w:hAnsi="Times New Roman"/>
          <w:sz w:val="24"/>
          <w:szCs w:val="24"/>
        </w:rPr>
        <w:t>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4343B9" w:rsidRPr="00D34441" w:rsidRDefault="004343B9" w:rsidP="004343B9">
      <w:pPr>
        <w:spacing w:line="360" w:lineRule="auto"/>
        <w:rPr>
          <w:rFonts w:ascii="Times New Roman" w:hAnsi="Times New Roman"/>
          <w:color w:val="333333"/>
          <w:sz w:val="24"/>
          <w:szCs w:val="24"/>
        </w:rPr>
      </w:pPr>
    </w:p>
    <w:p w:rsidR="004343B9" w:rsidRPr="00D34441" w:rsidRDefault="004343B9" w:rsidP="0023031F">
      <w:pPr>
        <w:spacing w:line="360" w:lineRule="auto"/>
        <w:rPr>
          <w:rFonts w:ascii="Times New Roman" w:hAnsi="Times New Roman"/>
          <w:color w:val="333333"/>
          <w:sz w:val="24"/>
          <w:szCs w:val="24"/>
        </w:rPr>
      </w:pPr>
      <w:r w:rsidRPr="00D34441">
        <w:rPr>
          <w:rFonts w:ascii="Times New Roman" w:hAnsi="Times New Roman"/>
          <w:b/>
          <w:color w:val="333333"/>
          <w:sz w:val="24"/>
          <w:szCs w:val="24"/>
        </w:rPr>
        <w:t>Критерии и нормы оценки знаний и умений обучающихся за устный ответ.</w:t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br/>
        <w:t>Оценка   "5" ставится, если ученик: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1.Показывает глубокое и полное знание и понимание всего программного материала.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2.Умеет составить полный и правильный ответ на основе изученного материала; выделять главные положения, самостоятельно подтверждать ответ конкретными </w:t>
      </w:r>
      <w:r w:rsidR="00D52C39" w:rsidRPr="00D34441">
        <w:rPr>
          <w:rFonts w:ascii="Times New Roman" w:hAnsi="Times New Roman"/>
          <w:color w:val="333333"/>
          <w:sz w:val="24"/>
          <w:szCs w:val="24"/>
        </w:rPr>
        <w:t>примерами, фактами</w:t>
      </w:r>
      <w:r w:rsidRPr="00D34441">
        <w:rPr>
          <w:rFonts w:ascii="Times New Roman" w:hAnsi="Times New Roman"/>
          <w:color w:val="333333"/>
          <w:sz w:val="24"/>
          <w:szCs w:val="24"/>
        </w:rPr>
        <w:t>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3.      Самостоятельно, уверенно и безошибочно применяет полученные знания в решении 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"4" ставится, если ученик:</w:t>
      </w:r>
    </w:p>
    <w:p w:rsidR="004343B9" w:rsidRPr="00D34441" w:rsidRDefault="004343B9" w:rsidP="0023031F">
      <w:pPr>
        <w:spacing w:line="360" w:lineRule="auto"/>
        <w:rPr>
          <w:rFonts w:ascii="Times New Roman" w:hAnsi="Times New Roman"/>
          <w:color w:val="333333"/>
          <w:sz w:val="24"/>
          <w:szCs w:val="24"/>
        </w:rPr>
      </w:pPr>
      <w:r w:rsidRPr="00D34441">
        <w:rPr>
          <w:rFonts w:ascii="Times New Roman" w:hAnsi="Times New Roman"/>
          <w:color w:val="333333"/>
          <w:sz w:val="24"/>
          <w:szCs w:val="24"/>
        </w:rPr>
        <w:lastRenderedPageBreak/>
        <w:t>Показывает знания всего изученного программного материала. Даёт полный и правильный ответ на основе изученных теорий; допускает незначительные ошибки и недочёты при воспроизведении изученного материала, небольшие неточности при использовании научных терминов или в выводах, обобщениях из наблюдений.</w:t>
      </w:r>
    </w:p>
    <w:p w:rsidR="004343B9" w:rsidRPr="00D34441" w:rsidRDefault="004343B9" w:rsidP="0023031F">
      <w:pPr>
        <w:spacing w:before="60" w:line="360" w:lineRule="auto"/>
        <w:ind w:left="-120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color w:val="333333"/>
          <w:sz w:val="24"/>
          <w:szCs w:val="24"/>
        </w:rPr>
        <w:t> </w:t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"3" ставится, если ученик: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1.  Усваивает основное содержание учебного материала, но имеет пробелы, не препятствующие дальнейшему усвоению программного материала.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 xml:space="preserve">2.  Излагает материал </w:t>
      </w:r>
      <w:proofErr w:type="spellStart"/>
      <w:r w:rsidRPr="00D34441">
        <w:rPr>
          <w:rFonts w:ascii="Times New Roman" w:hAnsi="Times New Roman"/>
          <w:color w:val="333333"/>
          <w:sz w:val="24"/>
          <w:szCs w:val="24"/>
        </w:rPr>
        <w:t>несистематизированно</w:t>
      </w:r>
      <w:proofErr w:type="spellEnd"/>
      <w:r w:rsidRPr="00D34441">
        <w:rPr>
          <w:rFonts w:ascii="Times New Roman" w:hAnsi="Times New Roman"/>
          <w:color w:val="333333"/>
          <w:sz w:val="24"/>
          <w:szCs w:val="24"/>
        </w:rPr>
        <w:t>, фрагментарно, не всегда последовательно. 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"2" ставится, если ученик</w:t>
      </w:r>
      <w:r w:rsidRPr="00D34441">
        <w:rPr>
          <w:rFonts w:ascii="Times New Roman" w:hAnsi="Times New Roman"/>
          <w:color w:val="333333"/>
          <w:sz w:val="24"/>
          <w:szCs w:val="24"/>
        </w:rPr>
        <w:t>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1.  Не усваивает и не раскрывает основное содержание материала; не знает или не понимает значительную часть программного материала в пределах поставленных вопросов; не делает выводов и обобщений.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2.  Имеет слабо сформированные и неполные знания, не умеет применять их при решении конкретных вопросов, задач, заданий по образцу.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3.  При ответе на один вопрос допускает более двух грубых ошибок, которые не может исправить даже при помощи учителя.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</w:t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   Оценка    «1» ставится в случае</w:t>
      </w:r>
      <w:r w:rsidRPr="00D34441">
        <w:rPr>
          <w:rFonts w:ascii="Times New Roman" w:hAnsi="Times New Roman"/>
          <w:color w:val="333333"/>
          <w:sz w:val="24"/>
          <w:szCs w:val="24"/>
        </w:rPr>
        <w:t>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  1.    Нет ответа.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</w:t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Критерии и нормы оценки знаний и умений обучающихся за самостоятельные письменные и контрольные работы.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«5» ставится, если уч</w:t>
      </w:r>
      <w:r w:rsidRPr="00D34441">
        <w:rPr>
          <w:rFonts w:ascii="Times New Roman" w:hAnsi="Times New Roman"/>
          <w:color w:val="333333"/>
          <w:sz w:val="24"/>
          <w:szCs w:val="24"/>
        </w:rPr>
        <w:t>е</w:t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ник</w:t>
      </w:r>
      <w:r w:rsidRPr="00D34441">
        <w:rPr>
          <w:rFonts w:ascii="Times New Roman" w:hAnsi="Times New Roman"/>
          <w:color w:val="333333"/>
          <w:sz w:val="24"/>
          <w:szCs w:val="24"/>
        </w:rPr>
        <w:t>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1.  Выполняет работу без ошибок и /или/ допускает не более одного недочёта.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2.  Соблюдает культуру письменной речи; правила оформления письменных работ. 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«4» ставится, если ученик: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1.  Выполняет письменную работу полностью, но допускает в ней не более одной негрубой ошибки и одного недочёта и /или/ не более двух недочётов.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</w:rPr>
        <w:lastRenderedPageBreak/>
        <w:t>2.  Соблюдает культуру письменной речи, правила оформления письменных работ, но допускает небольшие помарки при ведении записей.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«3» ставится, если ученик: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1.  Правильно выполняет не менее половины работы.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2.      Допускает не более двух грубых ошибок, или не более одной грубой, одной 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 пяти недочётов. 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3.      Допускает незначительное несоблюдение основных норм культуры письменной речи, правил оформления письменных работ. 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«2» ставится, если ученик</w:t>
      </w:r>
      <w:r w:rsidRPr="00D34441">
        <w:rPr>
          <w:rFonts w:ascii="Times New Roman" w:hAnsi="Times New Roman"/>
          <w:color w:val="333333"/>
          <w:sz w:val="24"/>
          <w:szCs w:val="24"/>
        </w:rPr>
        <w:t>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1.  Правильно выполняет менее половины письменной работы.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2.  Допускает число ошибок и недочётов, превосходящее норму, при которой может быть выставлена оценка "3".</w:t>
      </w:r>
      <w:r w:rsidRPr="00D34441">
        <w:rPr>
          <w:rFonts w:ascii="Times New Roman" w:hAnsi="Times New Roman"/>
          <w:color w:val="333333"/>
          <w:sz w:val="24"/>
          <w:szCs w:val="24"/>
        </w:rPr>
        <w:br/>
      </w:r>
      <w:r w:rsidRPr="00D34441">
        <w:rPr>
          <w:rFonts w:ascii="Times New Roman" w:hAnsi="Times New Roman"/>
          <w:color w:val="333333"/>
          <w:sz w:val="24"/>
          <w:szCs w:val="24"/>
          <w:u w:val="single"/>
        </w:rPr>
        <w:t>Оценка    «1» ставится в случае:</w:t>
      </w:r>
      <w:r w:rsidRPr="00D34441">
        <w:rPr>
          <w:rFonts w:ascii="Times New Roman" w:hAnsi="Times New Roman"/>
          <w:color w:val="333333"/>
          <w:sz w:val="24"/>
          <w:szCs w:val="24"/>
        </w:rPr>
        <w:br/>
        <w:t>   1.    Нет ответа.</w:t>
      </w:r>
    </w:p>
    <w:p w:rsidR="004343B9" w:rsidRPr="00D34441" w:rsidRDefault="004343B9" w:rsidP="004343B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441">
        <w:rPr>
          <w:rFonts w:ascii="Times New Roman" w:hAnsi="Times New Roman"/>
          <w:b/>
          <w:sz w:val="24"/>
          <w:szCs w:val="24"/>
        </w:rPr>
        <w:t>Учебно-методический комплекс</w:t>
      </w:r>
    </w:p>
    <w:p w:rsidR="004343B9" w:rsidRPr="00D34441" w:rsidRDefault="004343B9" w:rsidP="004343B9">
      <w:pPr>
        <w:spacing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4343B9" w:rsidRPr="009C512B" w:rsidRDefault="004343B9" w:rsidP="004343B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1. Сухорукова Л.Н. Биология. Рабочие программы. Предметная линия учебников «Сферы». 5-9 классы: пособие для учителей </w:t>
      </w:r>
      <w:proofErr w:type="spellStart"/>
      <w:r w:rsidRPr="00D3444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34441">
        <w:rPr>
          <w:rFonts w:ascii="Times New Roman" w:hAnsi="Times New Roman"/>
          <w:sz w:val="24"/>
          <w:szCs w:val="24"/>
        </w:rPr>
        <w:t>. учреждений/ Л.Н. Сухорукова, В.С. Кучм</w:t>
      </w:r>
      <w:r w:rsidR="009C512B">
        <w:rPr>
          <w:rFonts w:ascii="Times New Roman" w:hAnsi="Times New Roman"/>
          <w:sz w:val="24"/>
          <w:szCs w:val="24"/>
        </w:rPr>
        <w:t>енко.  – М.: Просвещение, 2011.</w:t>
      </w:r>
    </w:p>
    <w:p w:rsidR="004343B9" w:rsidRPr="00D34441" w:rsidRDefault="004343B9" w:rsidP="004343B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4441">
        <w:rPr>
          <w:rFonts w:ascii="Times New Roman" w:hAnsi="Times New Roman"/>
          <w:sz w:val="24"/>
          <w:szCs w:val="24"/>
        </w:rPr>
        <w:t xml:space="preserve">2. Учебник. Сухорукова Л.Н. Биология. Живой организм. 5-6 классы: учеб. для </w:t>
      </w:r>
      <w:proofErr w:type="spellStart"/>
      <w:r w:rsidRPr="00D3444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34441">
        <w:rPr>
          <w:rFonts w:ascii="Times New Roman" w:hAnsi="Times New Roman"/>
          <w:sz w:val="24"/>
          <w:szCs w:val="24"/>
        </w:rPr>
        <w:t>. Учреждений с прил. на электрон. носителе / Л.Н. Сухорукова, В.С. Кучменко, И.Я. Колесникова; Рос. акад. наук, Рос. акад. образования, изд-во «Просвещение». – 2-</w:t>
      </w:r>
      <w:r w:rsidR="009C512B">
        <w:rPr>
          <w:rFonts w:ascii="Times New Roman" w:hAnsi="Times New Roman"/>
          <w:sz w:val="24"/>
          <w:szCs w:val="24"/>
        </w:rPr>
        <w:t>е изд. - М.: Просвещение, 2013.</w:t>
      </w:r>
    </w:p>
    <w:p w:rsidR="004343B9" w:rsidRPr="00D34441" w:rsidRDefault="00571DA3" w:rsidP="004343B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343B9" w:rsidRPr="00D34441">
        <w:rPr>
          <w:rFonts w:ascii="Times New Roman" w:hAnsi="Times New Roman"/>
          <w:sz w:val="24"/>
          <w:szCs w:val="24"/>
        </w:rPr>
        <w:t xml:space="preserve">. «Биология. Живой организм». Электронное приложение к учебнику 5-6 класса общеобразовательных учреждений. Москва, «Просвещение», </w:t>
      </w:r>
      <w:smartTag w:uri="urn:schemas-microsoft-com:office:smarttags" w:element="metricconverter">
        <w:smartTagPr>
          <w:attr w:name="ProductID" w:val="2013 г"/>
        </w:smartTagPr>
        <w:r w:rsidR="004343B9" w:rsidRPr="00D34441">
          <w:rPr>
            <w:rFonts w:ascii="Times New Roman" w:hAnsi="Times New Roman"/>
            <w:sz w:val="24"/>
            <w:szCs w:val="24"/>
          </w:rPr>
          <w:t>2013 г</w:t>
        </w:r>
      </w:smartTag>
      <w:r w:rsidR="004343B9" w:rsidRPr="00D34441">
        <w:rPr>
          <w:rFonts w:ascii="Times New Roman" w:hAnsi="Times New Roman"/>
          <w:sz w:val="24"/>
          <w:szCs w:val="24"/>
        </w:rPr>
        <w:t>.</w:t>
      </w:r>
    </w:p>
    <w:p w:rsidR="00507FB7" w:rsidRPr="00D52C39" w:rsidRDefault="004343B9" w:rsidP="004343B9">
      <w:pPr>
        <w:shd w:val="clear" w:color="auto" w:fill="FFFFFF"/>
        <w:tabs>
          <w:tab w:val="left" w:pos="6379"/>
        </w:tabs>
        <w:spacing w:before="619"/>
        <w:rPr>
          <w:spacing w:val="-2"/>
        </w:rPr>
      </w:pPr>
      <w:r w:rsidRPr="003068C5">
        <w:rPr>
          <w:spacing w:val="-4"/>
        </w:rPr>
        <w:t xml:space="preserve">               </w:t>
      </w:r>
      <w:bookmarkStart w:id="0" w:name="_GoBack"/>
      <w:bookmarkEnd w:id="0"/>
    </w:p>
    <w:sectPr w:rsidR="00507FB7" w:rsidRPr="00D52C39" w:rsidSect="007F137E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0FA" w:rsidRDefault="007C20FA" w:rsidP="003223D4">
      <w:pPr>
        <w:spacing w:after="0" w:line="240" w:lineRule="auto"/>
      </w:pPr>
      <w:r>
        <w:separator/>
      </w:r>
    </w:p>
  </w:endnote>
  <w:endnote w:type="continuationSeparator" w:id="1">
    <w:p w:rsidR="007C20FA" w:rsidRDefault="007C20FA" w:rsidP="0032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5907"/>
    </w:sdtPr>
    <w:sdtContent>
      <w:p w:rsidR="00EA03A7" w:rsidRDefault="00DF3576">
        <w:pPr>
          <w:pStyle w:val="aa"/>
          <w:jc w:val="right"/>
        </w:pPr>
        <w:r>
          <w:fldChar w:fldCharType="begin"/>
        </w:r>
        <w:r w:rsidR="00EA03A7">
          <w:instrText xml:space="preserve"> PAGE   \* MERGEFORMAT </w:instrText>
        </w:r>
        <w:r>
          <w:fldChar w:fldCharType="separate"/>
        </w:r>
        <w:r w:rsidR="00D52C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A03A7" w:rsidRDefault="00EA03A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0FA" w:rsidRDefault="007C20FA" w:rsidP="003223D4">
      <w:pPr>
        <w:spacing w:after="0" w:line="240" w:lineRule="auto"/>
      </w:pPr>
      <w:r>
        <w:separator/>
      </w:r>
    </w:p>
  </w:footnote>
  <w:footnote w:type="continuationSeparator" w:id="1">
    <w:p w:rsidR="007C20FA" w:rsidRDefault="007C20FA" w:rsidP="0032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92EC9"/>
    <w:multiLevelType w:val="multilevel"/>
    <w:tmpl w:val="1E3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BB3068"/>
    <w:multiLevelType w:val="hybridMultilevel"/>
    <w:tmpl w:val="C60C3830"/>
    <w:lvl w:ilvl="0" w:tplc="05B41D56">
      <w:start w:val="1"/>
      <w:numFmt w:val="decimal"/>
      <w:lvlText w:val="%1."/>
      <w:lvlJc w:val="left"/>
      <w:pPr>
        <w:ind w:left="915" w:hanging="915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0953"/>
    <w:rsid w:val="000403BE"/>
    <w:rsid w:val="000A781F"/>
    <w:rsid w:val="00124761"/>
    <w:rsid w:val="00134D3F"/>
    <w:rsid w:val="00143479"/>
    <w:rsid w:val="00144B2E"/>
    <w:rsid w:val="00156A28"/>
    <w:rsid w:val="001C4014"/>
    <w:rsid w:val="0023031F"/>
    <w:rsid w:val="00253D83"/>
    <w:rsid w:val="002571A5"/>
    <w:rsid w:val="00261339"/>
    <w:rsid w:val="003223D4"/>
    <w:rsid w:val="003250FB"/>
    <w:rsid w:val="00361CD9"/>
    <w:rsid w:val="003648DB"/>
    <w:rsid w:val="0038705F"/>
    <w:rsid w:val="003B721F"/>
    <w:rsid w:val="004343B9"/>
    <w:rsid w:val="00496941"/>
    <w:rsid w:val="004A74E4"/>
    <w:rsid w:val="00507FB7"/>
    <w:rsid w:val="00560474"/>
    <w:rsid w:val="00571DA3"/>
    <w:rsid w:val="0058654C"/>
    <w:rsid w:val="005A164B"/>
    <w:rsid w:val="005C6003"/>
    <w:rsid w:val="005D2620"/>
    <w:rsid w:val="005F6B46"/>
    <w:rsid w:val="006A0273"/>
    <w:rsid w:val="006A70F5"/>
    <w:rsid w:val="006B3FE6"/>
    <w:rsid w:val="00710953"/>
    <w:rsid w:val="00793257"/>
    <w:rsid w:val="007C20FA"/>
    <w:rsid w:val="007F137E"/>
    <w:rsid w:val="00813D15"/>
    <w:rsid w:val="00861896"/>
    <w:rsid w:val="00863D9E"/>
    <w:rsid w:val="008C7E9A"/>
    <w:rsid w:val="009164C4"/>
    <w:rsid w:val="00937E05"/>
    <w:rsid w:val="009730FE"/>
    <w:rsid w:val="009B2982"/>
    <w:rsid w:val="009C512B"/>
    <w:rsid w:val="009D1B71"/>
    <w:rsid w:val="00A564EA"/>
    <w:rsid w:val="00AA738F"/>
    <w:rsid w:val="00AB2281"/>
    <w:rsid w:val="00B431EE"/>
    <w:rsid w:val="00B62477"/>
    <w:rsid w:val="00BE4E2C"/>
    <w:rsid w:val="00C445E3"/>
    <w:rsid w:val="00CC66D4"/>
    <w:rsid w:val="00CF47EB"/>
    <w:rsid w:val="00D1724E"/>
    <w:rsid w:val="00D52C39"/>
    <w:rsid w:val="00DA36A5"/>
    <w:rsid w:val="00DF3576"/>
    <w:rsid w:val="00E30FC9"/>
    <w:rsid w:val="00E3240E"/>
    <w:rsid w:val="00E86652"/>
    <w:rsid w:val="00EA03A7"/>
    <w:rsid w:val="00EB68C5"/>
    <w:rsid w:val="00EC430A"/>
    <w:rsid w:val="00EF1C5B"/>
    <w:rsid w:val="00F308EC"/>
    <w:rsid w:val="00F42C17"/>
    <w:rsid w:val="00F63A6B"/>
    <w:rsid w:val="00F966BF"/>
    <w:rsid w:val="00FA10DD"/>
    <w:rsid w:val="00FC48D4"/>
    <w:rsid w:val="00FD71C8"/>
    <w:rsid w:val="00FE6E1D"/>
    <w:rsid w:val="00FF0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896"/>
  </w:style>
  <w:style w:type="paragraph" w:styleId="3">
    <w:name w:val="heading 3"/>
    <w:basedOn w:val="a"/>
    <w:next w:val="a"/>
    <w:link w:val="30"/>
    <w:qFormat/>
    <w:rsid w:val="005604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FB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07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60474"/>
    <w:rPr>
      <w:rFonts w:ascii="Arial" w:eastAsia="Times New Roman" w:hAnsi="Arial" w:cs="Arial"/>
      <w:b/>
      <w:bCs/>
      <w:sz w:val="26"/>
      <w:szCs w:val="26"/>
    </w:rPr>
  </w:style>
  <w:style w:type="paragraph" w:styleId="a6">
    <w:name w:val="Normal (Web)"/>
    <w:basedOn w:val="a"/>
    <w:uiPriority w:val="99"/>
    <w:rsid w:val="00560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A36A5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322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3D4"/>
  </w:style>
  <w:style w:type="paragraph" w:styleId="aa">
    <w:name w:val="footer"/>
    <w:basedOn w:val="a"/>
    <w:link w:val="ab"/>
    <w:uiPriority w:val="99"/>
    <w:unhideWhenUsed/>
    <w:rsid w:val="00322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3D4"/>
  </w:style>
  <w:style w:type="character" w:customStyle="1" w:styleId="FontStyle15">
    <w:name w:val="Font Style15"/>
    <w:rsid w:val="00253D83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B1DBB-1BAB-40E1-BD61-F16083C1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25</Pages>
  <Words>8199</Words>
  <Characters>46740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IX</dc:creator>
  <cp:keywords/>
  <dc:description/>
  <cp:lastModifiedBy>Q</cp:lastModifiedBy>
  <cp:revision>32</cp:revision>
  <dcterms:created xsi:type="dcterms:W3CDTF">2012-08-31T02:32:00Z</dcterms:created>
  <dcterms:modified xsi:type="dcterms:W3CDTF">2018-09-19T11:07:00Z</dcterms:modified>
</cp:coreProperties>
</file>