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7F4" w:rsidRPr="00216FB0" w:rsidRDefault="007907F4" w:rsidP="000C1433">
      <w:pPr>
        <w:rPr>
          <w:rFonts w:ascii="Times New Roman" w:hAnsi="Times New Roman" w:cs="Times New Roman"/>
          <w:color w:val="000000" w:themeColor="text1"/>
          <w:sz w:val="20"/>
          <w:szCs w:val="20"/>
        </w:rPr>
      </w:pPr>
    </w:p>
    <w:p w:rsidR="007907F4" w:rsidRPr="000D2836" w:rsidRDefault="007907F4" w:rsidP="007907F4">
      <w:pPr>
        <w:pStyle w:val="21"/>
        <w:widowControl w:val="0"/>
        <w:spacing w:line="240" w:lineRule="auto"/>
        <w:ind w:left="991"/>
        <w:jc w:val="center"/>
        <w:rPr>
          <w:rFonts w:ascii="Times New Roman" w:hAnsi="Times New Roman" w:cs="Times New Roman"/>
          <w:color w:val="000000" w:themeColor="text1"/>
          <w:sz w:val="20"/>
          <w:szCs w:val="20"/>
        </w:rPr>
      </w:pPr>
      <w:r w:rsidRPr="000D2836">
        <w:rPr>
          <w:rFonts w:ascii="Times New Roman" w:hAnsi="Times New Roman" w:cs="Times New Roman"/>
          <w:b/>
          <w:color w:val="000000" w:themeColor="text1"/>
          <w:sz w:val="20"/>
          <w:szCs w:val="20"/>
        </w:rPr>
        <w:t>ПОЯСНИТЕЛЬНАЯ ЗАПИСКА</w:t>
      </w:r>
      <w:r w:rsidRPr="000D2836">
        <w:rPr>
          <w:rFonts w:ascii="Times New Roman" w:hAnsi="Times New Roman" w:cs="Times New Roman"/>
          <w:color w:val="000000" w:themeColor="text1"/>
          <w:sz w:val="20"/>
          <w:szCs w:val="20"/>
        </w:rPr>
        <w:t>.</w:t>
      </w:r>
    </w:p>
    <w:p w:rsidR="007907F4" w:rsidRPr="00216FB0" w:rsidRDefault="007907F4" w:rsidP="007907F4">
      <w:pPr>
        <w:shd w:val="clear" w:color="auto" w:fill="FFFFFF"/>
        <w:ind w:left="708" w:right="11" w:firstLine="708"/>
        <w:rPr>
          <w:rFonts w:ascii="Times New Roman" w:hAnsi="Times New Roman" w:cs="Times New Roman"/>
          <w:sz w:val="20"/>
          <w:szCs w:val="20"/>
        </w:rPr>
      </w:pPr>
      <w:r w:rsidRPr="00216FB0">
        <w:rPr>
          <w:rFonts w:ascii="Times New Roman" w:hAnsi="Times New Roman" w:cs="Times New Roman"/>
          <w:sz w:val="20"/>
          <w:szCs w:val="20"/>
        </w:rPr>
        <w:t>Рабочая программа по русскому языку для учащихся 8 класса создана на основе следующих нормативных документов:</w:t>
      </w:r>
    </w:p>
    <w:p w:rsidR="007907F4" w:rsidRPr="00216FB0" w:rsidRDefault="007907F4" w:rsidP="007907F4">
      <w:pPr>
        <w:numPr>
          <w:ilvl w:val="0"/>
          <w:numId w:val="12"/>
        </w:numPr>
        <w:shd w:val="clear" w:color="auto" w:fill="FFFFFF"/>
        <w:tabs>
          <w:tab w:val="clear" w:pos="180"/>
          <w:tab w:val="num" w:pos="888"/>
        </w:tabs>
        <w:suppressAutoHyphens/>
        <w:ind w:left="1608" w:right="11"/>
        <w:rPr>
          <w:rFonts w:ascii="Times New Roman" w:hAnsi="Times New Roman" w:cs="Times New Roman"/>
          <w:color w:val="000000"/>
          <w:sz w:val="20"/>
          <w:szCs w:val="20"/>
        </w:rPr>
      </w:pPr>
      <w:r w:rsidRPr="00216FB0">
        <w:rPr>
          <w:rFonts w:ascii="Times New Roman" w:hAnsi="Times New Roman" w:cs="Times New Roman"/>
          <w:color w:val="000000"/>
          <w:sz w:val="20"/>
          <w:szCs w:val="20"/>
        </w:rPr>
        <w:t xml:space="preserve">Федерального государственного стандарта общего образования второго поколения (приказ Министерства образования и науки Российской Федерации от 17 декабря </w:t>
      </w:r>
      <w:smartTag w:uri="urn:schemas-microsoft-com:office:smarttags" w:element="metricconverter">
        <w:smartTagPr>
          <w:attr w:name="ProductID" w:val="2010 г"/>
        </w:smartTagPr>
        <w:r w:rsidRPr="00216FB0">
          <w:rPr>
            <w:rFonts w:ascii="Times New Roman" w:hAnsi="Times New Roman" w:cs="Times New Roman"/>
            <w:color w:val="000000"/>
            <w:sz w:val="20"/>
            <w:szCs w:val="20"/>
          </w:rPr>
          <w:t>2010 г</w:t>
        </w:r>
      </w:smartTag>
      <w:r w:rsidRPr="00216FB0">
        <w:rPr>
          <w:rFonts w:ascii="Times New Roman" w:hAnsi="Times New Roman" w:cs="Times New Roman"/>
          <w:color w:val="000000"/>
          <w:sz w:val="20"/>
          <w:szCs w:val="20"/>
        </w:rPr>
        <w:t>. № 1897, зарегистрирован Минюстом России 01 февраля 2011 года, регистрационный номер 19644)</w:t>
      </w:r>
    </w:p>
    <w:p w:rsidR="007907F4" w:rsidRPr="00216FB0" w:rsidRDefault="007907F4" w:rsidP="007907F4">
      <w:pPr>
        <w:numPr>
          <w:ilvl w:val="0"/>
          <w:numId w:val="12"/>
        </w:numPr>
        <w:shd w:val="clear" w:color="auto" w:fill="FFFFFF"/>
        <w:tabs>
          <w:tab w:val="clear" w:pos="180"/>
          <w:tab w:val="num" w:pos="888"/>
        </w:tabs>
        <w:suppressAutoHyphens/>
        <w:ind w:left="1608" w:right="11"/>
        <w:rPr>
          <w:rFonts w:ascii="Times New Roman" w:hAnsi="Times New Roman" w:cs="Times New Roman"/>
          <w:w w:val="110"/>
          <w:sz w:val="20"/>
          <w:szCs w:val="20"/>
          <w:lang w:eastAsia="he-IL" w:bidi="he-IL"/>
        </w:rPr>
      </w:pPr>
      <w:r w:rsidRPr="00216FB0">
        <w:rPr>
          <w:rFonts w:ascii="Times New Roman" w:hAnsi="Times New Roman" w:cs="Times New Roman"/>
          <w:color w:val="000000"/>
          <w:sz w:val="20"/>
          <w:szCs w:val="20"/>
        </w:rPr>
        <w:t xml:space="preserve">Примерной </w:t>
      </w:r>
      <w:r w:rsidRPr="00216FB0">
        <w:rPr>
          <w:rFonts w:ascii="Times New Roman" w:hAnsi="Times New Roman" w:cs="Times New Roman"/>
          <w:w w:val="110"/>
          <w:sz w:val="20"/>
          <w:szCs w:val="20"/>
          <w:lang w:eastAsia="he-IL" w:bidi="he-IL"/>
        </w:rPr>
        <w:t>учебной программы основного общего образования по русскому языку для 5-9 классов (опубликована в сборнике «Примерные программы по учебным предметам. Русский язык. 5-9 классы: проект. – 4-е изд. – М.: Просвещение, 2015. (серия «Стандарты второго поколения»)</w:t>
      </w:r>
    </w:p>
    <w:p w:rsidR="007907F4" w:rsidRPr="00216FB0" w:rsidRDefault="007907F4" w:rsidP="007907F4">
      <w:pPr>
        <w:pStyle w:val="a3"/>
        <w:numPr>
          <w:ilvl w:val="0"/>
          <w:numId w:val="12"/>
        </w:numPr>
        <w:tabs>
          <w:tab w:val="clear" w:pos="180"/>
          <w:tab w:val="num" w:pos="888"/>
        </w:tabs>
        <w:ind w:left="1608"/>
        <w:contextualSpacing w:val="0"/>
        <w:rPr>
          <w:rFonts w:ascii="Times New Roman" w:hAnsi="Times New Roman" w:cs="Times New Roman"/>
          <w:color w:val="000000" w:themeColor="text1"/>
          <w:sz w:val="20"/>
          <w:szCs w:val="20"/>
        </w:rPr>
      </w:pPr>
      <w:r w:rsidRPr="00216FB0">
        <w:rPr>
          <w:rFonts w:ascii="Times New Roman" w:hAnsi="Times New Roman" w:cs="Times New Roman"/>
          <w:color w:val="000000" w:themeColor="text1"/>
          <w:sz w:val="20"/>
          <w:szCs w:val="20"/>
        </w:rPr>
        <w:t>Русский язык: методическое пособие к учебнику 8 класса / Под ред.</w:t>
      </w:r>
      <w:r>
        <w:rPr>
          <w:rFonts w:ascii="Times New Roman" w:hAnsi="Times New Roman" w:cs="Times New Roman"/>
          <w:color w:val="000000" w:themeColor="text1"/>
          <w:sz w:val="20"/>
          <w:szCs w:val="20"/>
        </w:rPr>
        <w:t>В.В.Бабайцевой, Л.д.Беднарской</w:t>
      </w:r>
      <w:r w:rsidRPr="00216FB0">
        <w:rPr>
          <w:rFonts w:ascii="Times New Roman" w:hAnsi="Times New Roman" w:cs="Times New Roman"/>
          <w:color w:val="000000" w:themeColor="text1"/>
          <w:sz w:val="20"/>
          <w:szCs w:val="20"/>
        </w:rPr>
        <w:t>. – М.: Дрофа, 20</w:t>
      </w:r>
      <w:r>
        <w:rPr>
          <w:rFonts w:ascii="Times New Roman" w:hAnsi="Times New Roman" w:cs="Times New Roman"/>
          <w:color w:val="000000" w:themeColor="text1"/>
          <w:sz w:val="20"/>
          <w:szCs w:val="20"/>
        </w:rPr>
        <w:t>13</w:t>
      </w:r>
      <w:r w:rsidRPr="00216FB0">
        <w:rPr>
          <w:rFonts w:ascii="Times New Roman" w:hAnsi="Times New Roman" w:cs="Times New Roman"/>
          <w:color w:val="000000" w:themeColor="text1"/>
          <w:sz w:val="20"/>
          <w:szCs w:val="20"/>
        </w:rPr>
        <w:t>.</w:t>
      </w:r>
    </w:p>
    <w:p w:rsidR="007907F4" w:rsidRPr="00216FB0" w:rsidRDefault="007907F4" w:rsidP="007907F4">
      <w:pPr>
        <w:pStyle w:val="a3"/>
        <w:numPr>
          <w:ilvl w:val="0"/>
          <w:numId w:val="12"/>
        </w:numPr>
        <w:tabs>
          <w:tab w:val="clear" w:pos="180"/>
          <w:tab w:val="num" w:pos="888"/>
        </w:tabs>
        <w:ind w:left="1608"/>
        <w:rPr>
          <w:rFonts w:ascii="Times New Roman" w:hAnsi="Times New Roman" w:cs="Times New Roman"/>
          <w:sz w:val="20"/>
          <w:szCs w:val="20"/>
        </w:rPr>
      </w:pPr>
      <w:r w:rsidRPr="00216FB0">
        <w:rPr>
          <w:rFonts w:ascii="Times New Roman" w:hAnsi="Times New Roman" w:cs="Times New Roman"/>
          <w:sz w:val="20"/>
          <w:szCs w:val="20"/>
        </w:rPr>
        <w:t xml:space="preserve">Образовательной программы МБОУ «Гимназия </w:t>
      </w:r>
      <w:r w:rsidR="000C1433">
        <w:rPr>
          <w:rFonts w:ascii="Times New Roman" w:hAnsi="Times New Roman" w:cs="Times New Roman"/>
          <w:sz w:val="20"/>
          <w:szCs w:val="20"/>
        </w:rPr>
        <w:t>1</w:t>
      </w:r>
      <w:r w:rsidRPr="00216FB0">
        <w:rPr>
          <w:rFonts w:ascii="Times New Roman" w:hAnsi="Times New Roman" w:cs="Times New Roman"/>
          <w:sz w:val="20"/>
          <w:szCs w:val="20"/>
        </w:rPr>
        <w:t>»</w:t>
      </w:r>
    </w:p>
    <w:p w:rsidR="007907F4" w:rsidRPr="00216FB0" w:rsidRDefault="007907F4" w:rsidP="007907F4">
      <w:pPr>
        <w:shd w:val="clear" w:color="auto" w:fill="FFFFFF"/>
        <w:suppressAutoHyphens/>
        <w:ind w:left="1608" w:right="11"/>
        <w:rPr>
          <w:rFonts w:ascii="Times New Roman" w:hAnsi="Times New Roman" w:cs="Times New Roman"/>
          <w:w w:val="110"/>
          <w:sz w:val="20"/>
          <w:szCs w:val="20"/>
          <w:lang w:eastAsia="he-IL" w:bidi="he-IL"/>
        </w:rPr>
      </w:pPr>
    </w:p>
    <w:p w:rsidR="007907F4" w:rsidRPr="00216FB0" w:rsidRDefault="007907F4" w:rsidP="007907F4">
      <w:pPr>
        <w:ind w:left="708" w:firstLine="720"/>
        <w:jc w:val="center"/>
        <w:rPr>
          <w:rFonts w:ascii="Times New Roman" w:eastAsia="Calibri" w:hAnsi="Times New Roman" w:cs="Times New Roman"/>
          <w:b/>
          <w:sz w:val="20"/>
          <w:szCs w:val="20"/>
        </w:rPr>
      </w:pPr>
      <w:r w:rsidRPr="00216FB0">
        <w:rPr>
          <w:rFonts w:ascii="Times New Roman" w:eastAsia="Calibri" w:hAnsi="Times New Roman" w:cs="Times New Roman"/>
          <w:b/>
          <w:sz w:val="20"/>
          <w:szCs w:val="20"/>
        </w:rPr>
        <w:t>Общая характеристика учебного предмета</w:t>
      </w:r>
    </w:p>
    <w:p w:rsidR="007907F4" w:rsidRPr="00216FB0" w:rsidRDefault="007907F4" w:rsidP="007907F4">
      <w:pPr>
        <w:ind w:left="708" w:firstLine="720"/>
        <w:rPr>
          <w:rFonts w:ascii="Times New Roman" w:eastAsia="Calibri" w:hAnsi="Times New Roman" w:cs="Times New Roman"/>
          <w:sz w:val="20"/>
          <w:szCs w:val="20"/>
        </w:rPr>
      </w:pPr>
      <w:r w:rsidRPr="00216FB0">
        <w:rPr>
          <w:rFonts w:ascii="Times New Roman" w:eastAsia="Calibri" w:hAnsi="Times New Roman" w:cs="Times New Roman"/>
          <w:sz w:val="20"/>
          <w:szCs w:val="20"/>
        </w:rPr>
        <w:t>Язык по своей специфике и социальной значимости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w:t>
      </w:r>
    </w:p>
    <w:p w:rsidR="007907F4" w:rsidRPr="00216FB0" w:rsidRDefault="007907F4" w:rsidP="007907F4">
      <w:pPr>
        <w:ind w:left="708" w:firstLine="720"/>
        <w:rPr>
          <w:rFonts w:ascii="Times New Roman" w:eastAsia="Calibri" w:hAnsi="Times New Roman" w:cs="Times New Roman"/>
          <w:sz w:val="20"/>
          <w:szCs w:val="20"/>
        </w:rPr>
      </w:pPr>
      <w:r w:rsidRPr="00216FB0">
        <w:rPr>
          <w:rFonts w:ascii="Times New Roman" w:eastAsia="Calibri" w:hAnsi="Times New Roman" w:cs="Times New Roman"/>
          <w:sz w:val="20"/>
          <w:szCs w:val="20"/>
        </w:rPr>
        <w:t>Русский язык – государственный язык Российской Федерации, средство межнационального общения и консолидации народов России.</w:t>
      </w:r>
    </w:p>
    <w:p w:rsidR="007907F4" w:rsidRPr="00216FB0" w:rsidRDefault="007907F4" w:rsidP="007907F4">
      <w:pPr>
        <w:ind w:left="708" w:firstLine="720"/>
        <w:rPr>
          <w:rFonts w:ascii="Times New Roman" w:eastAsia="Calibri" w:hAnsi="Times New Roman" w:cs="Times New Roman"/>
          <w:sz w:val="20"/>
          <w:szCs w:val="20"/>
        </w:rPr>
      </w:pPr>
      <w:r w:rsidRPr="00216FB0">
        <w:rPr>
          <w:rFonts w:ascii="Times New Roman" w:eastAsia="Calibri" w:hAnsi="Times New Roman" w:cs="Times New Roman"/>
          <w:sz w:val="20"/>
          <w:szCs w:val="20"/>
        </w:rPr>
        <w:t>Владение родным языком, умение общаться, добиваться успеха в процессе коммуникации являются теми характеристиками личности, которые во многом определяют достижения человека практически во всех областях жизни, способствуют его социальной адаптации к изменяющимся условиям современного мира.</w:t>
      </w:r>
    </w:p>
    <w:p w:rsidR="007907F4" w:rsidRPr="00216FB0" w:rsidRDefault="007907F4" w:rsidP="007907F4">
      <w:pPr>
        <w:ind w:left="708" w:firstLine="720"/>
        <w:rPr>
          <w:rFonts w:ascii="Times New Roman" w:eastAsia="Calibri" w:hAnsi="Times New Roman" w:cs="Times New Roman"/>
          <w:sz w:val="20"/>
          <w:szCs w:val="20"/>
        </w:rPr>
      </w:pPr>
      <w:r w:rsidRPr="00216FB0">
        <w:rPr>
          <w:rFonts w:ascii="Times New Roman" w:eastAsia="Calibri" w:hAnsi="Times New Roman" w:cs="Times New Roman"/>
          <w:sz w:val="20"/>
          <w:szCs w:val="20"/>
        </w:rPr>
        <w:t>В системе школьного образования учебный предмет «Русский язык» занимает особое место: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усвоения всех других школьных предметов, а в перспективе способствует овладению будущей профессией.</w:t>
      </w:r>
    </w:p>
    <w:p w:rsidR="007907F4" w:rsidRPr="00216FB0" w:rsidRDefault="007907F4" w:rsidP="007907F4">
      <w:pPr>
        <w:ind w:left="708" w:firstLine="720"/>
        <w:jc w:val="center"/>
        <w:rPr>
          <w:rFonts w:ascii="Times New Roman" w:eastAsia="Calibri" w:hAnsi="Times New Roman" w:cs="Times New Roman"/>
          <w:b/>
          <w:sz w:val="20"/>
          <w:szCs w:val="20"/>
        </w:rPr>
      </w:pPr>
      <w:r w:rsidRPr="00216FB0">
        <w:rPr>
          <w:rFonts w:ascii="Times New Roman" w:eastAsia="Calibri" w:hAnsi="Times New Roman" w:cs="Times New Roman"/>
          <w:b/>
          <w:sz w:val="20"/>
          <w:szCs w:val="20"/>
        </w:rPr>
        <w:t>Направленность курса русского языка для 8 класса</w:t>
      </w:r>
    </w:p>
    <w:p w:rsidR="007907F4" w:rsidRPr="00216FB0" w:rsidRDefault="007907F4" w:rsidP="007907F4">
      <w:pPr>
        <w:ind w:left="708" w:firstLine="720"/>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Курс русского языка направлен на достижение следующих </w:t>
      </w:r>
      <w:r w:rsidRPr="00216FB0">
        <w:rPr>
          <w:rFonts w:ascii="Times New Roman" w:eastAsia="Calibri" w:hAnsi="Times New Roman" w:cs="Times New Roman"/>
          <w:b/>
          <w:sz w:val="20"/>
          <w:szCs w:val="20"/>
        </w:rPr>
        <w:t>целей</w:t>
      </w:r>
      <w:r w:rsidRPr="00216FB0">
        <w:rPr>
          <w:rFonts w:ascii="Times New Roman" w:eastAsia="Calibri" w:hAnsi="Times New Roman" w:cs="Times New Roman"/>
          <w:sz w:val="20"/>
          <w:szCs w:val="20"/>
        </w:rPr>
        <w:t xml:space="preserve">, обеспечивающих реализацию личностно-ориентированного, когнитивно-коммуникативного, деятельностного подходов к обучению родному языку: </w:t>
      </w:r>
    </w:p>
    <w:p w:rsidR="007907F4" w:rsidRPr="00216FB0" w:rsidRDefault="007907F4" w:rsidP="007907F4">
      <w:pPr>
        <w:ind w:left="708" w:firstLine="720"/>
        <w:rPr>
          <w:rFonts w:ascii="Times New Roman" w:eastAsia="Calibri" w:hAnsi="Times New Roman" w:cs="Times New Roman"/>
          <w:sz w:val="20"/>
          <w:szCs w:val="20"/>
        </w:rPr>
      </w:pPr>
      <w:r w:rsidRPr="00216FB0">
        <w:rPr>
          <w:rFonts w:ascii="Times New Roman" w:eastAsia="Calibri" w:hAnsi="Times New Roman" w:cs="Times New Roman"/>
          <w:sz w:val="20"/>
          <w:szCs w:val="20"/>
        </w:rPr>
        <w:t>- воспитание 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rsidR="007907F4" w:rsidRPr="00216FB0" w:rsidRDefault="007907F4" w:rsidP="007907F4">
      <w:pPr>
        <w:ind w:left="708" w:firstLine="720"/>
        <w:rPr>
          <w:rFonts w:ascii="Times New Roman" w:eastAsia="Calibri" w:hAnsi="Times New Roman" w:cs="Times New Roman"/>
          <w:sz w:val="20"/>
          <w:szCs w:val="20"/>
        </w:rPr>
      </w:pPr>
      <w:r w:rsidRPr="00216FB0">
        <w:rPr>
          <w:rFonts w:ascii="Times New Roman" w:eastAsia="Calibri" w:hAnsi="Times New Roman" w:cs="Times New Roman"/>
          <w:sz w:val="20"/>
          <w:szCs w:val="20"/>
        </w:rPr>
        <w:t>- совершенствование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7907F4" w:rsidRPr="00216FB0" w:rsidRDefault="007907F4" w:rsidP="007907F4">
      <w:pPr>
        <w:ind w:left="708" w:firstLine="720"/>
        <w:rPr>
          <w:rFonts w:ascii="Times New Roman" w:eastAsia="Calibri" w:hAnsi="Times New Roman" w:cs="Times New Roman"/>
          <w:sz w:val="20"/>
          <w:szCs w:val="20"/>
        </w:rPr>
      </w:pPr>
      <w:r w:rsidRPr="00216FB0">
        <w:rPr>
          <w:rFonts w:ascii="Times New Roman" w:eastAsia="Calibri" w:hAnsi="Times New Roman" w:cs="Times New Roman"/>
          <w:sz w:val="20"/>
          <w:szCs w:val="20"/>
        </w:rPr>
        <w:t>- освоение 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p>
    <w:p w:rsidR="007907F4" w:rsidRPr="00216FB0" w:rsidRDefault="007907F4" w:rsidP="007907F4">
      <w:pPr>
        <w:ind w:left="708" w:firstLine="720"/>
        <w:rPr>
          <w:rFonts w:ascii="Times New Roman" w:eastAsia="Calibri" w:hAnsi="Times New Roman" w:cs="Times New Roman"/>
          <w:sz w:val="20"/>
          <w:szCs w:val="20"/>
        </w:rPr>
      </w:pPr>
      <w:r w:rsidRPr="00216FB0">
        <w:rPr>
          <w:rFonts w:ascii="Times New Roman" w:eastAsia="Calibri" w:hAnsi="Times New Roman" w:cs="Times New Roman"/>
          <w:sz w:val="20"/>
          <w:szCs w:val="20"/>
        </w:rPr>
        <w:t>- формирование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7907F4" w:rsidRPr="00216FB0" w:rsidRDefault="007907F4" w:rsidP="007907F4">
      <w:pPr>
        <w:ind w:left="708" w:firstLine="720"/>
        <w:rPr>
          <w:rFonts w:ascii="Times New Roman" w:eastAsia="Calibri" w:hAnsi="Times New Roman" w:cs="Times New Roman"/>
          <w:sz w:val="20"/>
          <w:szCs w:val="20"/>
        </w:rPr>
      </w:pPr>
      <w:r w:rsidRPr="00216FB0">
        <w:rPr>
          <w:rFonts w:ascii="Times New Roman" w:eastAsia="Calibri" w:hAnsi="Times New Roman" w:cs="Times New Roman"/>
          <w:sz w:val="20"/>
          <w:szCs w:val="20"/>
        </w:rPr>
        <w:t>- систематическое повторение материала, изученного в начальной школе по разделам «Фонетика. Орфоэпия. Графика», «Письмо. Орфография», «Слово и его значение. Лексика», «Слово и его строение», «Слово как часть речи. Морфология», и качественное овладение учебным материалом по разделам «Синтаксис и пунктуация», «Лексика. Словообразование. Правописание», «Морфология», «Стили речи», «Текст», «Типы речи», «Строение текста», приобретение педагогической триады (знания, умения, навыки).</w:t>
      </w:r>
    </w:p>
    <w:p w:rsidR="007907F4" w:rsidRPr="00216FB0" w:rsidRDefault="007907F4" w:rsidP="007907F4">
      <w:pPr>
        <w:ind w:left="708" w:firstLine="720"/>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Курс русского языка для 8 класса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 на базе усвоения основных норм русского литературного языка, речевого этикета. Учитывая то, что сегодня обучение русскому языку происходит в сложных условиях, когда снижается общая культура населения, расшатываются нормы литературного языка, в программе усилен аспект культуры речи. Содержание обучения ориентировано на развитие личности ученика, воспитание культурного человека, владеющего нормами литературного языка, способного свободно выражать свои мысли и чувства в устной и письменной форме, соблюдать этические нормы общения. Рабочая  программа предусматривает формирование таких жизненно важных умений, как различные виды чтения, информационная переработка текстов, поиск информации в различных источниках, а также способность передавать ее в соответствии с условиями общения. </w:t>
      </w:r>
    </w:p>
    <w:p w:rsidR="007907F4" w:rsidRPr="00216FB0" w:rsidRDefault="007907F4" w:rsidP="007907F4">
      <w:pPr>
        <w:ind w:left="708" w:firstLine="720"/>
        <w:rPr>
          <w:rFonts w:ascii="Times New Roman" w:eastAsia="Calibri" w:hAnsi="Times New Roman" w:cs="Times New Roman"/>
          <w:sz w:val="20"/>
          <w:szCs w:val="20"/>
        </w:rPr>
      </w:pPr>
      <w:r w:rsidRPr="00216FB0">
        <w:rPr>
          <w:rFonts w:ascii="Times New Roman" w:eastAsia="Calibri" w:hAnsi="Times New Roman" w:cs="Times New Roman"/>
          <w:b/>
          <w:sz w:val="20"/>
          <w:szCs w:val="20"/>
        </w:rPr>
        <w:t>Доминирующей идеей курса</w:t>
      </w:r>
      <w:r w:rsidRPr="00216FB0">
        <w:rPr>
          <w:rFonts w:ascii="Times New Roman" w:eastAsia="Calibri" w:hAnsi="Times New Roman" w:cs="Times New Roman"/>
          <w:sz w:val="20"/>
          <w:szCs w:val="20"/>
        </w:rPr>
        <w:t xml:space="preserve"> является интенсивное речевое и интеллектуальное развитие учащихся. Русский язык представлен в программе перечнем не только тех дидактических единиц, которые отражают устройство языка, но и тех, которые обеспечивают речевую деятельность. Каждый тематический блок программы включает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w:t>
      </w:r>
      <w:r w:rsidRPr="00216FB0">
        <w:rPr>
          <w:rFonts w:ascii="Times New Roman" w:eastAsia="Calibri" w:hAnsi="Times New Roman" w:cs="Times New Roman"/>
          <w:sz w:val="20"/>
          <w:szCs w:val="20"/>
        </w:rPr>
        <w:lastRenderedPageBreak/>
        <w:t>отрабатываются в процессе изучения данных понятий. Таким образом, программа создает условия для реализации деятельностного подхода к изучению русского языка в школе.</w:t>
      </w:r>
    </w:p>
    <w:p w:rsidR="007907F4" w:rsidRPr="00216FB0" w:rsidRDefault="007907F4" w:rsidP="007907F4">
      <w:pPr>
        <w:ind w:left="708" w:firstLine="720"/>
        <w:rPr>
          <w:rFonts w:ascii="Times New Roman" w:eastAsia="Calibri" w:hAnsi="Times New Roman" w:cs="Times New Roman"/>
          <w:sz w:val="20"/>
          <w:szCs w:val="20"/>
        </w:rPr>
      </w:pPr>
      <w:r w:rsidRPr="00216FB0">
        <w:rPr>
          <w:rFonts w:ascii="Times New Roman" w:eastAsia="Calibri" w:hAnsi="Times New Roman" w:cs="Times New Roman"/>
          <w:sz w:val="20"/>
          <w:szCs w:val="20"/>
        </w:rPr>
        <w:t>Курс реализует идею синтеза всестороннего речевого развития со специальной лингвистической подготовкой и содержит два раздела: систематический курс языка с правописанием и элементами культуры речи и раздел «Речь», включающий понятия речи, стилей речи, типов речи, текста. Причем эти разделы изучаются не в линейном порядке, а в перемежающемся режиме. Речевой аспект явственно обозначен как с помощью сквозных направлений, так и применительно к отдельным разделам и темам. Усилен и семантический аспект в подаче лингвистического материала на всех уровнях языка. На протяжении всего учебного года формируются и закрепляются положительное отношение к учебе, настрой на изучение родного языка наличием нетрадиционных заданий, эталонных в речевом отношении текстов, доступных для детей форм подачи лингвистических знаний.</w:t>
      </w:r>
    </w:p>
    <w:p w:rsidR="007907F4" w:rsidRPr="00216FB0" w:rsidRDefault="007907F4" w:rsidP="007907F4">
      <w:pPr>
        <w:ind w:left="708" w:firstLine="720"/>
        <w:rPr>
          <w:rFonts w:ascii="Times New Roman" w:eastAsia="Calibri" w:hAnsi="Times New Roman" w:cs="Times New Roman"/>
          <w:b/>
          <w:sz w:val="20"/>
          <w:szCs w:val="20"/>
        </w:rPr>
      </w:pPr>
      <w:r w:rsidRPr="00216FB0">
        <w:rPr>
          <w:rFonts w:ascii="Times New Roman" w:eastAsia="Calibri" w:hAnsi="Times New Roman" w:cs="Times New Roman"/>
          <w:b/>
          <w:sz w:val="20"/>
          <w:szCs w:val="20"/>
        </w:rPr>
        <w:t>Принципы отбора учебного материала</w:t>
      </w:r>
    </w:p>
    <w:p w:rsidR="007907F4" w:rsidRPr="00216FB0" w:rsidRDefault="007907F4" w:rsidP="007907F4">
      <w:pPr>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Содержание курса русского (родного) языка в основной школе обусловлено общей нацеленностью образовательного процесса на достижение </w:t>
      </w:r>
      <w:r w:rsidRPr="00216FB0">
        <w:rPr>
          <w:rFonts w:ascii="Times New Roman" w:eastAsia="Calibri" w:hAnsi="Times New Roman" w:cs="Times New Roman"/>
          <w:b/>
          <w:sz w:val="20"/>
          <w:szCs w:val="20"/>
        </w:rPr>
        <w:t>метапредметных и предметных</w:t>
      </w:r>
      <w:r w:rsidRPr="00216FB0">
        <w:rPr>
          <w:rFonts w:ascii="Times New Roman" w:eastAsia="Calibri" w:hAnsi="Times New Roman" w:cs="Times New Roman"/>
          <w:sz w:val="20"/>
          <w:szCs w:val="20"/>
        </w:rPr>
        <w:t xml:space="preserve"> результатов обучения, что возможно на основе </w:t>
      </w:r>
      <w:r w:rsidRPr="00216FB0">
        <w:rPr>
          <w:rFonts w:ascii="Times New Roman" w:eastAsia="Calibri" w:hAnsi="Times New Roman" w:cs="Times New Roman"/>
          <w:b/>
          <w:sz w:val="20"/>
          <w:szCs w:val="20"/>
        </w:rPr>
        <w:t>компетентностного подхода,</w:t>
      </w:r>
      <w:r w:rsidRPr="00216FB0">
        <w:rPr>
          <w:rFonts w:ascii="Times New Roman" w:eastAsia="Calibri" w:hAnsi="Times New Roman" w:cs="Times New Roman"/>
          <w:sz w:val="20"/>
          <w:szCs w:val="20"/>
        </w:rPr>
        <w:t xml:space="preserve"> который обеспечивает формирование и развитие </w:t>
      </w:r>
      <w:r w:rsidRPr="00216FB0">
        <w:rPr>
          <w:rFonts w:ascii="Times New Roman" w:eastAsia="Calibri" w:hAnsi="Times New Roman" w:cs="Times New Roman"/>
          <w:b/>
          <w:sz w:val="20"/>
          <w:szCs w:val="20"/>
        </w:rPr>
        <w:t>коммуникативной, языковой и лингвистической (языковедческой) и культуроведческой компетенций.</w:t>
      </w:r>
    </w:p>
    <w:p w:rsidR="007907F4" w:rsidRPr="00216FB0" w:rsidRDefault="007907F4" w:rsidP="007907F4">
      <w:pPr>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ab/>
        <w:t>Коммуникативная компетенция предполагает овладение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 Коммуникативная компетентность проявляется в умении определять цели коммуникации, оценивать речевую ситуацию, учитывать намерения и способы коммуникации партнера, выбирать адекватные стратегии коммуникации, быть готовым к осмысленному изменению собственного речевого поведения.</w:t>
      </w:r>
    </w:p>
    <w:p w:rsidR="007907F4" w:rsidRPr="00216FB0" w:rsidRDefault="007907F4" w:rsidP="007907F4">
      <w:pPr>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ab/>
        <w:t>Языковая и лингвистическая (языковедческая) компетенции формируются на основе овладения необходимыми знаниями о языке как знаковой системе и общественном явлении, его устройстве, развитии и функционировании; освоения основных норм русского литературного языка; обогащения словарного запаса и грамматического строя речи учащихся; формирования способности к анализу и оценке языковых явлений и фактов, необходимых знаний о лингвистике как науке, ее основных разделах и базовых понятиях; умения пользоваться различными видами лингвистических словарей.</w:t>
      </w:r>
    </w:p>
    <w:p w:rsidR="007907F4" w:rsidRPr="00216FB0" w:rsidRDefault="007907F4" w:rsidP="007907F4">
      <w:pPr>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Культуроведческая компетенция предполагает осознание родного языка как формы выражения национальной культуры, понимание взаимосвязи языка и истории народа, национально-культурной специфики русского языка, освоение норм русского речевого этикета, культуры межнационального общения; способность объяснять значения слов с национально-культурным компонентом.</w:t>
      </w:r>
    </w:p>
    <w:p w:rsidR="007907F4" w:rsidRPr="00216FB0" w:rsidRDefault="007907F4" w:rsidP="007907F4">
      <w:pPr>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Усиление коммуникативно-деятельностной направленности курса русского (родного) языка, нацеленность его на метапредметные результаты обучения являются важнейшими условиями формирования функциональной грамотности как способности человека максимально быстро адаптироваться во внешней среде и активно в ней функционировать.</w:t>
      </w:r>
    </w:p>
    <w:p w:rsidR="007907F4" w:rsidRPr="00216FB0" w:rsidRDefault="007907F4" w:rsidP="007907F4">
      <w:pPr>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Основными индикаторами функциональной грамотности, имеющей метапредметный статус, являются: </w:t>
      </w:r>
    </w:p>
    <w:p w:rsidR="007907F4" w:rsidRPr="00216FB0" w:rsidRDefault="007907F4" w:rsidP="007907F4">
      <w:pPr>
        <w:ind w:left="708"/>
        <w:rPr>
          <w:rFonts w:ascii="Times New Roman" w:eastAsia="Calibri" w:hAnsi="Times New Roman" w:cs="Times New Roman"/>
          <w:sz w:val="20"/>
          <w:szCs w:val="20"/>
        </w:rPr>
      </w:pPr>
      <w:r w:rsidRPr="00216FB0">
        <w:rPr>
          <w:rFonts w:ascii="Times New Roman" w:eastAsia="Calibri" w:hAnsi="Times New Roman" w:cs="Times New Roman"/>
          <w:b/>
          <w:sz w:val="20"/>
          <w:szCs w:val="20"/>
        </w:rPr>
        <w:t xml:space="preserve">      -коммуникативные универсальные учебные действия</w:t>
      </w:r>
      <w:r w:rsidRPr="00216FB0">
        <w:rPr>
          <w:rFonts w:ascii="Times New Roman" w:eastAsia="Calibri" w:hAnsi="Times New Roman" w:cs="Times New Roman"/>
          <w:sz w:val="20"/>
          <w:szCs w:val="20"/>
        </w:rPr>
        <w:t xml:space="preserve"> : владеть всеми видами речевой деятельности, строить продуктивное речевое взаимодействие со сверстниками и взрослыми; адекватно воспринимать устную и письменную речь; точно, правильно, логично и выразительно излагать свою точку зрения по поставленной проблеме; соблюдать в процессе коммуникации основные нормы устной и письменной речи и правила русского речевого этикета; </w:t>
      </w:r>
    </w:p>
    <w:p w:rsidR="007907F4" w:rsidRPr="00216FB0" w:rsidRDefault="007907F4" w:rsidP="007907F4">
      <w:pPr>
        <w:ind w:left="708"/>
        <w:rPr>
          <w:rFonts w:ascii="Times New Roman" w:eastAsia="Calibri" w:hAnsi="Times New Roman" w:cs="Times New Roman"/>
          <w:sz w:val="20"/>
          <w:szCs w:val="20"/>
        </w:rPr>
      </w:pPr>
      <w:r w:rsidRPr="00216FB0">
        <w:rPr>
          <w:rFonts w:ascii="Times New Roman" w:eastAsia="Calibri" w:hAnsi="Times New Roman" w:cs="Times New Roman"/>
          <w:b/>
          <w:sz w:val="20"/>
          <w:szCs w:val="20"/>
        </w:rPr>
        <w:t xml:space="preserve">   - познавательные универсальные учебные действия</w:t>
      </w:r>
      <w:r w:rsidRPr="00216FB0">
        <w:rPr>
          <w:rFonts w:ascii="Times New Roman" w:eastAsia="Calibri" w:hAnsi="Times New Roman" w:cs="Times New Roman"/>
          <w:sz w:val="20"/>
          <w:szCs w:val="20"/>
        </w:rPr>
        <w:t xml:space="preserve">: формулировать проблему, выдвигать аргументы, строить логическую цепь рассуждения, находить доказательства, подтверждающие или опровергающие тезис; осуществлять библиографический поиск, извлекать необходимую информацию из различных источников; определять основную и второстепенную информацию, осмысливать цель чтения, выбирая вид чтения в зависимости от коммуникативной цели; применять методы информационного поиска, в том числе с помощью компьютерных средств; перерабатывать, систематизировать информацию и предъявлять ее разными способами; </w:t>
      </w:r>
    </w:p>
    <w:p w:rsidR="007907F4" w:rsidRPr="00216FB0" w:rsidRDefault="007907F4" w:rsidP="007907F4">
      <w:pPr>
        <w:ind w:left="708"/>
        <w:rPr>
          <w:rFonts w:ascii="Times New Roman" w:eastAsia="Calibri" w:hAnsi="Times New Roman" w:cs="Times New Roman"/>
          <w:sz w:val="20"/>
          <w:szCs w:val="20"/>
        </w:rPr>
      </w:pPr>
      <w:r w:rsidRPr="00216FB0">
        <w:rPr>
          <w:rFonts w:ascii="Times New Roman" w:eastAsia="Calibri" w:hAnsi="Times New Roman" w:cs="Times New Roman"/>
          <w:b/>
          <w:sz w:val="20"/>
          <w:szCs w:val="20"/>
        </w:rPr>
        <w:t xml:space="preserve">      -регулятивные универсальные учебные действия:</w:t>
      </w:r>
      <w:r w:rsidRPr="00216FB0">
        <w:rPr>
          <w:rFonts w:ascii="Times New Roman" w:eastAsia="Calibri" w:hAnsi="Times New Roman" w:cs="Times New Roman"/>
          <w:sz w:val="20"/>
          <w:szCs w:val="20"/>
        </w:rPr>
        <w:t xml:space="preserve"> ставить и адекватно формулировать цель деятельности, планировать последовательность действий и при необходимости изменять ее; осуществлять самоконтроль, самооценку, самокоррекцию . </w:t>
      </w:r>
    </w:p>
    <w:p w:rsidR="007907F4" w:rsidRPr="00216FB0" w:rsidRDefault="007907F4" w:rsidP="007907F4">
      <w:pPr>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Процесс обучения должен быть ориентирован не только на формирование навыков анализа языка, способности классифицировать языковые явления и факты, но и на воспитание речевой культуры, формирование таких жизненно важных умений, как использование различных видов чтения, информационная переработка текстов, различные формы поиска информации и разные способы передачи ее. Таким образом, обучение русскому (родному) языку в основной школе должно обеспечить общекультурный уровень человека. </w:t>
      </w:r>
    </w:p>
    <w:p w:rsidR="007907F4" w:rsidRPr="00216FB0" w:rsidRDefault="007907F4" w:rsidP="007907F4">
      <w:pPr>
        <w:ind w:left="708"/>
        <w:jc w:val="center"/>
        <w:rPr>
          <w:rFonts w:ascii="Times New Roman" w:eastAsia="Calibri" w:hAnsi="Times New Roman" w:cs="Times New Roman"/>
          <w:b/>
          <w:sz w:val="20"/>
          <w:szCs w:val="20"/>
        </w:rPr>
      </w:pPr>
      <w:r w:rsidRPr="00216FB0">
        <w:rPr>
          <w:rFonts w:ascii="Times New Roman" w:eastAsia="Calibri" w:hAnsi="Times New Roman" w:cs="Times New Roman"/>
          <w:b/>
          <w:sz w:val="20"/>
          <w:szCs w:val="20"/>
        </w:rPr>
        <w:t>Основные содержательные линии</w:t>
      </w:r>
    </w:p>
    <w:p w:rsidR="007907F4" w:rsidRPr="00216FB0" w:rsidRDefault="007907F4" w:rsidP="007907F4">
      <w:pPr>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Направленность курса русского (родного) языка на формирование коммуникативной, языковой и лингвистической (языковедческой) и культуроведческой компетенций нашла отражение в структуре программы. В ней выделяются три сквозные содержательные линии, обеспечивающие формирование указанных компетенций:</w:t>
      </w:r>
    </w:p>
    <w:p w:rsidR="007907F4" w:rsidRPr="00216FB0" w:rsidRDefault="007907F4" w:rsidP="007907F4">
      <w:pPr>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 содержание, обеспечивающее формирование коммуникативной компетенции;</w:t>
      </w:r>
    </w:p>
    <w:p w:rsidR="007907F4" w:rsidRPr="00216FB0" w:rsidRDefault="007907F4" w:rsidP="007907F4">
      <w:pPr>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 содержание, обеспечивающее формирование языковой и лингвистической (языковедческой) компетенций;</w:t>
      </w:r>
    </w:p>
    <w:p w:rsidR="007907F4" w:rsidRPr="00216FB0" w:rsidRDefault="007907F4" w:rsidP="007907F4">
      <w:pPr>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 содержание, обеспечивающее формирование культуроведческой компетенции.</w:t>
      </w:r>
    </w:p>
    <w:p w:rsidR="007907F4" w:rsidRPr="00216FB0" w:rsidRDefault="007907F4" w:rsidP="007907F4">
      <w:pPr>
        <w:ind w:left="708"/>
        <w:rPr>
          <w:rFonts w:ascii="Times New Roman" w:eastAsia="Calibri" w:hAnsi="Times New Roman" w:cs="Times New Roman"/>
          <w:b/>
          <w:sz w:val="20"/>
          <w:szCs w:val="20"/>
        </w:rPr>
      </w:pPr>
      <w:r w:rsidRPr="00216FB0">
        <w:rPr>
          <w:rFonts w:ascii="Times New Roman" w:eastAsia="Calibri" w:hAnsi="Times New Roman" w:cs="Times New Roman"/>
          <w:sz w:val="20"/>
          <w:szCs w:val="20"/>
        </w:rPr>
        <w:t xml:space="preserve">       Первая содержательная линия представлена в программе разделами, изучение которых направлено на сознательное формирование навыков речевого общения: </w:t>
      </w:r>
      <w:r w:rsidRPr="00216FB0">
        <w:rPr>
          <w:rFonts w:ascii="Times New Roman" w:eastAsia="Calibri" w:hAnsi="Times New Roman" w:cs="Times New Roman"/>
          <w:b/>
          <w:sz w:val="20"/>
          <w:szCs w:val="20"/>
        </w:rPr>
        <w:t>«Речь и речевое общение», «Речевая деятельность», «Текст», «Функциональные разновидности языка».</w:t>
      </w:r>
    </w:p>
    <w:p w:rsidR="007907F4" w:rsidRPr="00216FB0" w:rsidRDefault="007907F4" w:rsidP="007907F4">
      <w:pPr>
        <w:ind w:left="708"/>
        <w:rPr>
          <w:rFonts w:ascii="Times New Roman" w:eastAsia="Calibri" w:hAnsi="Times New Roman" w:cs="Times New Roman"/>
          <w:b/>
          <w:sz w:val="20"/>
          <w:szCs w:val="20"/>
        </w:rPr>
      </w:pPr>
      <w:r w:rsidRPr="00216FB0">
        <w:rPr>
          <w:rFonts w:ascii="Times New Roman" w:eastAsia="Calibri" w:hAnsi="Times New Roman" w:cs="Times New Roman"/>
          <w:sz w:val="20"/>
          <w:szCs w:val="20"/>
        </w:rPr>
        <w:t xml:space="preserve">      Вторая содержательная линия включает разделы, отражающие устройство языка и особенности функционирования языковых единиц: </w:t>
      </w:r>
      <w:r w:rsidRPr="00216FB0">
        <w:rPr>
          <w:rFonts w:ascii="Times New Roman" w:eastAsia="Calibri" w:hAnsi="Times New Roman" w:cs="Times New Roman"/>
          <w:b/>
          <w:sz w:val="20"/>
          <w:szCs w:val="20"/>
        </w:rPr>
        <w:t>«Общие сведения о языке», «Фонетика и орфоэпия», «Графика», «Морфемика и словообразование», «Лексикология и фразеология», «Морфология», «Синтаксис», «Культура речи», «Правописание: орфография и пунктуация».</w:t>
      </w:r>
    </w:p>
    <w:p w:rsidR="007907F4" w:rsidRPr="00216FB0" w:rsidRDefault="007907F4" w:rsidP="007907F4">
      <w:pPr>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lastRenderedPageBreak/>
        <w:t xml:space="preserve">       Третья содержательная линия представлена в программе разделом </w:t>
      </w:r>
      <w:r w:rsidRPr="00216FB0">
        <w:rPr>
          <w:rFonts w:ascii="Times New Roman" w:eastAsia="Calibri" w:hAnsi="Times New Roman" w:cs="Times New Roman"/>
          <w:b/>
          <w:sz w:val="20"/>
          <w:szCs w:val="20"/>
        </w:rPr>
        <w:t>«Язык и культура»,</w:t>
      </w:r>
      <w:r w:rsidRPr="00216FB0">
        <w:rPr>
          <w:rFonts w:ascii="Times New Roman" w:eastAsia="Calibri" w:hAnsi="Times New Roman" w:cs="Times New Roman"/>
          <w:sz w:val="20"/>
          <w:szCs w:val="20"/>
        </w:rPr>
        <w:t xml:space="preserve"> изучение которого позволит раскрыть связь языка с историей и культурой народа.</w:t>
      </w:r>
    </w:p>
    <w:p w:rsidR="007907F4" w:rsidRPr="00216FB0" w:rsidRDefault="007907F4" w:rsidP="007907F4">
      <w:pPr>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В учебном процессе указанные содержательные линии неразрывно взаимосвязаны и интегрированы. При изучении каждого раздела курса учащиеся не только получают соответствующие знания и овладевают необходимыми умениями и навыками, но и совершенствуют виды речевой деятельности, развивают различные коммуникативные умения, а также углубляют представление о родном языке как национально-культурном феномене. </w:t>
      </w:r>
    </w:p>
    <w:p w:rsidR="007907F4" w:rsidRPr="00216FB0" w:rsidRDefault="007907F4" w:rsidP="007907F4">
      <w:pPr>
        <w:ind w:left="708" w:firstLine="720"/>
        <w:jc w:val="center"/>
        <w:rPr>
          <w:rFonts w:ascii="Times New Roman" w:eastAsia="Calibri" w:hAnsi="Times New Roman" w:cs="Times New Roman"/>
          <w:b/>
          <w:sz w:val="20"/>
          <w:szCs w:val="20"/>
        </w:rPr>
      </w:pPr>
      <w:r w:rsidRPr="00216FB0">
        <w:rPr>
          <w:rFonts w:ascii="Times New Roman" w:eastAsia="Calibri" w:hAnsi="Times New Roman" w:cs="Times New Roman"/>
          <w:b/>
          <w:sz w:val="20"/>
          <w:szCs w:val="20"/>
        </w:rPr>
        <w:t>Место учебного предмета в учебном плане</w:t>
      </w:r>
    </w:p>
    <w:p w:rsidR="007907F4" w:rsidRPr="007907F4" w:rsidRDefault="007907F4" w:rsidP="007907F4">
      <w:pPr>
        <w:pStyle w:val="aa"/>
        <w:spacing w:after="0"/>
        <w:ind w:left="102" w:right="108" w:firstLine="708"/>
        <w:rPr>
          <w:rFonts w:ascii="Times New Roman" w:hAnsi="Times New Roman" w:cs="Times New Roman"/>
          <w:sz w:val="20"/>
          <w:szCs w:val="20"/>
        </w:rPr>
      </w:pPr>
      <w:r w:rsidRPr="007907F4">
        <w:rPr>
          <w:rFonts w:ascii="Times New Roman" w:hAnsi="Times New Roman" w:cs="Times New Roman"/>
          <w:sz w:val="20"/>
          <w:szCs w:val="20"/>
        </w:rPr>
        <w:t>Федеральный базисный ( образовательный) учебный план для образовательных учреждений Российской Федерации предусматривает обязательное изучение русского (родного) языка на этапе основного общего образования в 8 классе в объеме – 105 часов.</w:t>
      </w:r>
    </w:p>
    <w:p w:rsidR="007907F4" w:rsidRPr="007907F4" w:rsidRDefault="007907F4" w:rsidP="007907F4">
      <w:pPr>
        <w:pStyle w:val="aa"/>
        <w:ind w:left="102" w:right="108" w:firstLine="708"/>
        <w:rPr>
          <w:rFonts w:ascii="Times New Roman" w:hAnsi="Times New Roman" w:cs="Times New Roman"/>
          <w:b/>
          <w:sz w:val="20"/>
          <w:szCs w:val="20"/>
        </w:rPr>
      </w:pPr>
    </w:p>
    <w:p w:rsidR="007907F4" w:rsidRPr="007907F4" w:rsidRDefault="007907F4" w:rsidP="007907F4">
      <w:pPr>
        <w:pStyle w:val="aa"/>
        <w:spacing w:after="0"/>
        <w:ind w:left="708" w:right="108" w:firstLine="708"/>
        <w:rPr>
          <w:rFonts w:ascii="Times New Roman" w:hAnsi="Times New Roman" w:cs="Times New Roman"/>
          <w:sz w:val="20"/>
          <w:szCs w:val="20"/>
        </w:rPr>
      </w:pPr>
      <w:r w:rsidRPr="007907F4">
        <w:rPr>
          <w:rFonts w:ascii="Times New Roman" w:hAnsi="Times New Roman" w:cs="Times New Roman"/>
          <w:b/>
          <w:sz w:val="20"/>
          <w:szCs w:val="20"/>
        </w:rPr>
        <w:t>В процессе изучения русского (родного) языка совершенствуются  и развиваются следующие общеучебные умения:</w:t>
      </w:r>
    </w:p>
    <w:p w:rsidR="007907F4" w:rsidRPr="007907F4" w:rsidRDefault="007907F4" w:rsidP="007907F4">
      <w:pPr>
        <w:pStyle w:val="aa"/>
        <w:spacing w:after="0"/>
        <w:ind w:left="708" w:right="108" w:firstLine="708"/>
        <w:rPr>
          <w:rFonts w:ascii="Times New Roman" w:hAnsi="Times New Roman" w:cs="Times New Roman"/>
          <w:sz w:val="20"/>
          <w:szCs w:val="20"/>
        </w:rPr>
      </w:pPr>
      <w:r w:rsidRPr="007907F4">
        <w:rPr>
          <w:rFonts w:ascii="Times New Roman" w:hAnsi="Times New Roman" w:cs="Times New Roman"/>
          <w:sz w:val="20"/>
          <w:szCs w:val="20"/>
        </w:rPr>
        <w:t xml:space="preserve">- коммуникативные (владение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учащихся сферах и ситуациях общения), </w:t>
      </w:r>
    </w:p>
    <w:p w:rsidR="007907F4" w:rsidRPr="007907F4" w:rsidRDefault="007907F4" w:rsidP="007907F4">
      <w:pPr>
        <w:pStyle w:val="aa"/>
        <w:spacing w:after="0"/>
        <w:ind w:left="708" w:right="108" w:firstLine="708"/>
        <w:rPr>
          <w:rFonts w:ascii="Times New Roman" w:hAnsi="Times New Roman" w:cs="Times New Roman"/>
          <w:sz w:val="20"/>
          <w:szCs w:val="20"/>
        </w:rPr>
      </w:pPr>
      <w:r w:rsidRPr="007907F4">
        <w:rPr>
          <w:rFonts w:ascii="Times New Roman" w:hAnsi="Times New Roman" w:cs="Times New Roman"/>
          <w:sz w:val="20"/>
          <w:szCs w:val="20"/>
        </w:rPr>
        <w:t xml:space="preserve">- интеллектуальные (сравнение и сопоставление, соотношение, синтез, обобщение, абстрагирование, оценивание и классификация), </w:t>
      </w:r>
    </w:p>
    <w:p w:rsidR="007907F4" w:rsidRPr="007907F4" w:rsidRDefault="007907F4" w:rsidP="007907F4">
      <w:pPr>
        <w:pStyle w:val="aa"/>
        <w:spacing w:after="0"/>
        <w:ind w:left="708" w:right="108" w:firstLine="708"/>
        <w:rPr>
          <w:rFonts w:ascii="Times New Roman" w:hAnsi="Times New Roman" w:cs="Times New Roman"/>
          <w:sz w:val="20"/>
          <w:szCs w:val="20"/>
        </w:rPr>
      </w:pPr>
      <w:r w:rsidRPr="007907F4">
        <w:rPr>
          <w:rFonts w:ascii="Times New Roman" w:hAnsi="Times New Roman" w:cs="Times New Roman"/>
          <w:sz w:val="20"/>
          <w:szCs w:val="20"/>
        </w:rPr>
        <w:t xml:space="preserve">- информационные (умение осуществлять библиографический поиск, извлекать информацию из различных источников, умение работать с текстом), </w:t>
      </w:r>
    </w:p>
    <w:p w:rsidR="007907F4" w:rsidRPr="007907F4" w:rsidRDefault="007907F4" w:rsidP="007907F4">
      <w:pPr>
        <w:pStyle w:val="aa"/>
        <w:spacing w:after="0"/>
        <w:ind w:left="708" w:right="108" w:firstLine="708"/>
        <w:rPr>
          <w:rFonts w:ascii="Times New Roman" w:hAnsi="Times New Roman" w:cs="Times New Roman"/>
          <w:sz w:val="20"/>
          <w:szCs w:val="20"/>
        </w:rPr>
      </w:pPr>
      <w:r w:rsidRPr="007907F4">
        <w:rPr>
          <w:rFonts w:ascii="Times New Roman" w:hAnsi="Times New Roman" w:cs="Times New Roman"/>
          <w:sz w:val="20"/>
          <w:szCs w:val="20"/>
        </w:rPr>
        <w:t>- организационные (умение формировать цель деятельности, планировать её, осуществлять самоконтроль, самооценку, самокоррекцию).</w:t>
      </w:r>
    </w:p>
    <w:p w:rsidR="007907F4" w:rsidRPr="007907F4" w:rsidRDefault="007907F4" w:rsidP="007907F4">
      <w:pPr>
        <w:pStyle w:val="aa"/>
        <w:spacing w:after="0"/>
        <w:ind w:left="708" w:right="108" w:firstLine="708"/>
        <w:rPr>
          <w:rFonts w:ascii="Times New Roman" w:hAnsi="Times New Roman" w:cs="Times New Roman"/>
          <w:sz w:val="20"/>
          <w:szCs w:val="20"/>
        </w:rPr>
      </w:pPr>
      <w:r w:rsidRPr="007907F4">
        <w:rPr>
          <w:rFonts w:ascii="Times New Roman" w:hAnsi="Times New Roman" w:cs="Times New Roman"/>
          <w:sz w:val="20"/>
          <w:szCs w:val="20"/>
        </w:rPr>
        <w:t xml:space="preserve">Планируемый    уровень   подготовки   обучающихся   на  конец   учебного   года  соответствует     требованиям,   установленным       федеральным    государственным  образовательным    стандартом  основного     общего    образования    по   русскому   языку.  </w:t>
      </w:r>
    </w:p>
    <w:p w:rsidR="007907F4" w:rsidRPr="007907F4" w:rsidRDefault="007907F4" w:rsidP="007907F4">
      <w:pPr>
        <w:pStyle w:val="aa"/>
        <w:spacing w:after="0"/>
        <w:ind w:left="102" w:right="108" w:firstLine="708"/>
        <w:jc w:val="center"/>
        <w:rPr>
          <w:rFonts w:ascii="Times New Roman" w:hAnsi="Times New Roman" w:cs="Times New Roman"/>
          <w:sz w:val="20"/>
          <w:szCs w:val="20"/>
        </w:rPr>
      </w:pPr>
    </w:p>
    <w:p w:rsidR="007907F4" w:rsidRPr="007907F4" w:rsidRDefault="007907F4" w:rsidP="007907F4">
      <w:pPr>
        <w:pStyle w:val="aa"/>
        <w:spacing w:after="0"/>
        <w:ind w:left="102" w:right="108" w:firstLine="708"/>
        <w:jc w:val="center"/>
        <w:rPr>
          <w:rFonts w:ascii="Times New Roman" w:hAnsi="Times New Roman" w:cs="Times New Roman"/>
          <w:b/>
          <w:sz w:val="20"/>
          <w:szCs w:val="20"/>
        </w:rPr>
      </w:pPr>
      <w:r w:rsidRPr="007907F4">
        <w:rPr>
          <w:rFonts w:ascii="Times New Roman" w:hAnsi="Times New Roman" w:cs="Times New Roman"/>
          <w:b/>
          <w:sz w:val="20"/>
          <w:szCs w:val="20"/>
        </w:rPr>
        <w:t>Формы организации учебного процесса:</w:t>
      </w:r>
    </w:p>
    <w:p w:rsidR="007907F4" w:rsidRPr="007907F4" w:rsidRDefault="007907F4" w:rsidP="007907F4">
      <w:pPr>
        <w:pStyle w:val="aa"/>
        <w:numPr>
          <w:ilvl w:val="0"/>
          <w:numId w:val="11"/>
        </w:numPr>
        <w:spacing w:after="0"/>
        <w:ind w:right="108"/>
        <w:rPr>
          <w:rFonts w:ascii="Times New Roman" w:hAnsi="Times New Roman" w:cs="Times New Roman"/>
          <w:sz w:val="20"/>
          <w:szCs w:val="20"/>
        </w:rPr>
      </w:pPr>
      <w:r w:rsidRPr="007907F4">
        <w:rPr>
          <w:rFonts w:ascii="Times New Roman" w:hAnsi="Times New Roman" w:cs="Times New Roman"/>
          <w:sz w:val="20"/>
          <w:szCs w:val="20"/>
        </w:rPr>
        <w:t>уровневая дифференциация;</w:t>
      </w:r>
    </w:p>
    <w:p w:rsidR="007907F4" w:rsidRPr="007907F4" w:rsidRDefault="007907F4" w:rsidP="007907F4">
      <w:pPr>
        <w:pStyle w:val="aa"/>
        <w:numPr>
          <w:ilvl w:val="0"/>
          <w:numId w:val="11"/>
        </w:numPr>
        <w:spacing w:after="0"/>
        <w:ind w:right="108"/>
        <w:rPr>
          <w:rFonts w:ascii="Times New Roman" w:hAnsi="Times New Roman" w:cs="Times New Roman"/>
          <w:sz w:val="20"/>
          <w:szCs w:val="20"/>
        </w:rPr>
      </w:pPr>
      <w:r w:rsidRPr="007907F4">
        <w:rPr>
          <w:rFonts w:ascii="Times New Roman" w:hAnsi="Times New Roman" w:cs="Times New Roman"/>
          <w:sz w:val="20"/>
          <w:szCs w:val="20"/>
        </w:rPr>
        <w:t>проблемное обучение;</w:t>
      </w:r>
    </w:p>
    <w:p w:rsidR="007907F4" w:rsidRPr="007907F4" w:rsidRDefault="007907F4" w:rsidP="007907F4">
      <w:pPr>
        <w:pStyle w:val="aa"/>
        <w:numPr>
          <w:ilvl w:val="0"/>
          <w:numId w:val="11"/>
        </w:numPr>
        <w:spacing w:after="0"/>
        <w:ind w:right="108"/>
        <w:rPr>
          <w:rFonts w:ascii="Times New Roman" w:hAnsi="Times New Roman" w:cs="Times New Roman"/>
          <w:sz w:val="20"/>
          <w:szCs w:val="20"/>
        </w:rPr>
      </w:pPr>
      <w:r w:rsidRPr="007907F4">
        <w:rPr>
          <w:rFonts w:ascii="Times New Roman" w:hAnsi="Times New Roman" w:cs="Times New Roman"/>
          <w:sz w:val="20"/>
          <w:szCs w:val="20"/>
        </w:rPr>
        <w:t>информационно-коммуникационные технологии;</w:t>
      </w:r>
    </w:p>
    <w:p w:rsidR="007907F4" w:rsidRPr="007907F4" w:rsidRDefault="007907F4" w:rsidP="007907F4">
      <w:pPr>
        <w:pStyle w:val="aa"/>
        <w:numPr>
          <w:ilvl w:val="0"/>
          <w:numId w:val="11"/>
        </w:numPr>
        <w:spacing w:after="0"/>
        <w:ind w:right="108"/>
        <w:rPr>
          <w:rFonts w:ascii="Times New Roman" w:hAnsi="Times New Roman" w:cs="Times New Roman"/>
          <w:sz w:val="20"/>
          <w:szCs w:val="20"/>
        </w:rPr>
      </w:pPr>
      <w:r w:rsidRPr="007907F4">
        <w:rPr>
          <w:rFonts w:ascii="Times New Roman" w:hAnsi="Times New Roman" w:cs="Times New Roman"/>
          <w:sz w:val="20"/>
          <w:szCs w:val="20"/>
        </w:rPr>
        <w:t>здоровьесберегающие технологии;</w:t>
      </w:r>
    </w:p>
    <w:p w:rsidR="007907F4" w:rsidRPr="007907F4" w:rsidRDefault="007907F4" w:rsidP="007907F4">
      <w:pPr>
        <w:pStyle w:val="aa"/>
        <w:numPr>
          <w:ilvl w:val="0"/>
          <w:numId w:val="11"/>
        </w:numPr>
        <w:spacing w:after="0"/>
        <w:ind w:right="108"/>
        <w:rPr>
          <w:rFonts w:ascii="Times New Roman" w:hAnsi="Times New Roman" w:cs="Times New Roman"/>
          <w:sz w:val="20"/>
          <w:szCs w:val="20"/>
        </w:rPr>
      </w:pPr>
      <w:r w:rsidRPr="007907F4">
        <w:rPr>
          <w:rFonts w:ascii="Times New Roman" w:hAnsi="Times New Roman" w:cs="Times New Roman"/>
          <w:sz w:val="20"/>
          <w:szCs w:val="20"/>
        </w:rPr>
        <w:t>технология дистанционного обучения (участие в дистанционных эвристических олимпиадах);</w:t>
      </w:r>
    </w:p>
    <w:p w:rsidR="007907F4" w:rsidRPr="007907F4" w:rsidRDefault="007907F4" w:rsidP="007907F4">
      <w:pPr>
        <w:pStyle w:val="aa"/>
        <w:spacing w:after="0"/>
        <w:ind w:left="102" w:right="108" w:firstLine="708"/>
        <w:rPr>
          <w:rFonts w:ascii="Times New Roman" w:hAnsi="Times New Roman" w:cs="Times New Roman"/>
          <w:sz w:val="20"/>
          <w:szCs w:val="20"/>
        </w:rPr>
      </w:pPr>
      <w:r w:rsidRPr="007907F4">
        <w:rPr>
          <w:rFonts w:ascii="Times New Roman" w:hAnsi="Times New Roman" w:cs="Times New Roman"/>
          <w:b/>
          <w:sz w:val="20"/>
          <w:szCs w:val="20"/>
        </w:rPr>
        <w:t xml:space="preserve">       Формы контроля</w:t>
      </w:r>
      <w:r w:rsidRPr="007907F4">
        <w:rPr>
          <w:rFonts w:ascii="Times New Roman" w:hAnsi="Times New Roman" w:cs="Times New Roman"/>
          <w:sz w:val="20"/>
          <w:szCs w:val="20"/>
        </w:rPr>
        <w:t>: диктанты, тестирование, сочинения, изложения, устные рассказы на лингвистическую тему; орфографический анализ слов; моделирование текста; редактирование текста;  комплексный анализ текста.</w:t>
      </w:r>
    </w:p>
    <w:p w:rsidR="007907F4" w:rsidRPr="007907F4" w:rsidRDefault="007907F4" w:rsidP="007907F4">
      <w:pPr>
        <w:pStyle w:val="aa"/>
        <w:spacing w:after="0"/>
        <w:ind w:left="102" w:right="108" w:firstLine="708"/>
        <w:rPr>
          <w:rFonts w:ascii="Times New Roman" w:hAnsi="Times New Roman" w:cs="Times New Roman"/>
          <w:sz w:val="20"/>
          <w:szCs w:val="20"/>
        </w:rPr>
      </w:pPr>
      <w:r w:rsidRPr="007907F4">
        <w:rPr>
          <w:rFonts w:ascii="Times New Roman" w:hAnsi="Times New Roman" w:cs="Times New Roman"/>
          <w:sz w:val="20"/>
          <w:szCs w:val="20"/>
        </w:rPr>
        <w:t>     </w:t>
      </w:r>
    </w:p>
    <w:p w:rsidR="007907F4" w:rsidRPr="007907F4" w:rsidRDefault="007907F4" w:rsidP="007907F4">
      <w:pPr>
        <w:pStyle w:val="aa"/>
        <w:spacing w:after="0"/>
        <w:ind w:left="102" w:right="108" w:firstLine="708"/>
        <w:rPr>
          <w:rFonts w:ascii="Times New Roman" w:hAnsi="Times New Roman" w:cs="Times New Roman"/>
          <w:sz w:val="20"/>
          <w:szCs w:val="20"/>
        </w:rPr>
      </w:pPr>
    </w:p>
    <w:p w:rsidR="007907F4" w:rsidRPr="00216FB0" w:rsidRDefault="007907F4" w:rsidP="007907F4">
      <w:pPr>
        <w:widowControl w:val="0"/>
        <w:tabs>
          <w:tab w:val="left" w:pos="9355"/>
        </w:tabs>
        <w:ind w:left="708"/>
        <w:jc w:val="center"/>
        <w:rPr>
          <w:rFonts w:ascii="Times New Roman" w:eastAsia="Calibri" w:hAnsi="Times New Roman" w:cs="Times New Roman"/>
          <w:b/>
          <w:sz w:val="20"/>
          <w:szCs w:val="20"/>
        </w:rPr>
      </w:pPr>
      <w:r w:rsidRPr="00216FB0">
        <w:rPr>
          <w:rFonts w:ascii="Times New Roman" w:eastAsia="Calibri" w:hAnsi="Times New Roman" w:cs="Times New Roman"/>
          <w:b/>
          <w:sz w:val="20"/>
          <w:szCs w:val="20"/>
        </w:rPr>
        <w:t>Формы обучения:</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Урок изучения нового материала, урок закрепления знаний, умений и навыков, комбинированный урок, урок-беседа, повторительно-обобщающий урок,  урок - путешествие, урок-игра, урок- исследование,  урок-практикум, урок проблемного обучения, урок развития речи.</w:t>
      </w:r>
    </w:p>
    <w:p w:rsidR="007907F4" w:rsidRPr="00216FB0" w:rsidRDefault="007907F4" w:rsidP="007907F4">
      <w:pPr>
        <w:widowControl w:val="0"/>
        <w:tabs>
          <w:tab w:val="left" w:pos="9355"/>
        </w:tabs>
        <w:ind w:left="708"/>
        <w:jc w:val="center"/>
        <w:rPr>
          <w:rFonts w:ascii="Times New Roman" w:eastAsia="Calibri" w:hAnsi="Times New Roman" w:cs="Times New Roman"/>
          <w:b/>
          <w:sz w:val="20"/>
          <w:szCs w:val="20"/>
        </w:rPr>
      </w:pPr>
      <w:r w:rsidRPr="00216FB0">
        <w:rPr>
          <w:rFonts w:ascii="Times New Roman" w:eastAsia="Calibri" w:hAnsi="Times New Roman" w:cs="Times New Roman"/>
          <w:b/>
          <w:sz w:val="20"/>
          <w:szCs w:val="20"/>
        </w:rPr>
        <w:t>Методы и приёмы  обучения:</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обобщающая беседа по изученному материалу;</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индивидуальный устный опрос;</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фронтальный опрос;</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опрос с помощью перфокарт;</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выборочная проверка упражнения;</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взаимопроверка;</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самоконтроль (по словарям, справочным пособиям);</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различные виды разбора (фонетический, лексический, словообразовательный, морфологический,</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синтаксический, лингвистический, речеведческий);</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виды работ, связанные с анализом текста, с его переработкой (целенаправленные выписки, </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составление плана, тезисов, конспекта);</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составление учащимися авторского текста в различных жанрах (подготовка рефератов, доклада,</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написание анализа, рецензии, творческих работ в жанре эссе, рассказа, подготовка устных сообщений) </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наблюдение за речью окружающих, сбор соответствующего речевого материала с последующим</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его использованием по заданию учителя;</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изложения на основе текстов типа описания, повествование, рассуждения;</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написание сочинений;</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письмо под диктовку;</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комментирование орфограмм и пунктограмм;</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групповая работа;</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коллективная работа;</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индивидуально - парная работа.</w:t>
      </w:r>
    </w:p>
    <w:p w:rsidR="007907F4" w:rsidRPr="00216FB0" w:rsidRDefault="007907F4" w:rsidP="007907F4">
      <w:pPr>
        <w:widowControl w:val="0"/>
        <w:tabs>
          <w:tab w:val="left" w:pos="9355"/>
        </w:tabs>
        <w:ind w:left="708"/>
        <w:jc w:val="center"/>
        <w:rPr>
          <w:rFonts w:ascii="Times New Roman" w:eastAsia="Calibri" w:hAnsi="Times New Roman" w:cs="Times New Roman"/>
          <w:b/>
          <w:sz w:val="20"/>
          <w:szCs w:val="20"/>
        </w:rPr>
      </w:pPr>
      <w:r w:rsidRPr="00216FB0">
        <w:rPr>
          <w:rFonts w:ascii="Times New Roman" w:eastAsia="Calibri" w:hAnsi="Times New Roman" w:cs="Times New Roman"/>
          <w:b/>
          <w:sz w:val="20"/>
          <w:szCs w:val="20"/>
        </w:rPr>
        <w:t>Виды деятельности учащихся на уроке</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оценивание устных и письменных высказываний/текстов с точки зрения языкового</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оформления, уместности, эффективности достижения поставленных </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lastRenderedPageBreak/>
        <w:t xml:space="preserve">  коммуникативных задач;</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взаиморецензирование;</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анализ языковых единиц с точки зрения правильности, точности и уместности </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их употребления; </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разные виды разбора (фонетический, лексический, словообразовательный, </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морфологический, синтаксический, лингвистический, лексико-фразеологический, </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речеведческий);</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лингвистический анализ языковых явлений и  текстов различных функциональных стилей и разновидностей языка;</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разные виды чтения в зависимости от коммуникативной задачи и характера текста:</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просмотровое, ознакомительное, изучающее, ознакомительно-изучающее, </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ознакомительно-реферативное и другие;</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аудирование ( понимание коммуникативных целей и мотивов говорящего; понимание </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на слух информации текста, установление смысловых частей текста, определение их</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связей);</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информационная переработка устного и письменного текста:</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составление плана текста;</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 пересказ текста по плану;</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 пересказ текста с использованием цитат;</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 переложение текста; </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 продолжение текста;</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 составление тезисов;</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  редактирование; </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 участие в диалогах различных видов;</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создание текстов разных функционально-смысловых типов, стилей и жанров;</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 составление опорных схем и таблиц;</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ведение индивидуальных словарей, работа с различными видами словарей;</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конспектирование.</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реферирование;</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докладирование;</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рецензирование;</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аннотирование и т.д.</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создание  устных высказываний  различных типов и жанров в учебно-научной, </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социально-культурной и деловой сферах общения, с учётом основных орфоэпических, </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лексических, грамматических норм современного русского литературного языка,</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применяемых в практике речевого общения;</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участие в дискуссии;</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создание письменных текстов делового, научного и публицистического стилей с учётом </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орфографических и пунктуационных норм современного русского литературного </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языка;</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составление орфографических и пунктуационных упражнений самими учащимися;</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работа с различными информационными источниками: учебно-научными текстами,</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справочной литературой, средствами массовой информации  (в том числе </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представленных в электронном виде), конспектирование, компьютерные диски и </w:t>
      </w:r>
    </w:p>
    <w:p w:rsidR="007907F4" w:rsidRPr="00216FB0" w:rsidRDefault="007907F4" w:rsidP="007907F4">
      <w:pPr>
        <w:widowControl w:val="0"/>
        <w:tabs>
          <w:tab w:val="left" w:pos="9355"/>
        </w:tabs>
        <w:ind w:left="708"/>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программы,  ресурсы Интернета.</w:t>
      </w:r>
    </w:p>
    <w:p w:rsidR="007907F4" w:rsidRPr="007907F4" w:rsidRDefault="007907F4" w:rsidP="007907F4">
      <w:pPr>
        <w:pStyle w:val="2"/>
        <w:spacing w:before="0"/>
        <w:ind w:left="1068" w:hanging="360"/>
        <w:jc w:val="center"/>
        <w:rPr>
          <w:color w:val="auto"/>
          <w:sz w:val="20"/>
          <w:szCs w:val="20"/>
        </w:rPr>
      </w:pPr>
      <w:r w:rsidRPr="007907F4">
        <w:rPr>
          <w:color w:val="auto"/>
          <w:sz w:val="20"/>
          <w:szCs w:val="20"/>
        </w:rPr>
        <w:t>Результаты изучения предмета  «Русский  язык»</w:t>
      </w:r>
    </w:p>
    <w:p w:rsidR="007907F4" w:rsidRPr="00FF7057" w:rsidRDefault="007907F4" w:rsidP="007907F4">
      <w:pPr>
        <w:widowControl w:val="0"/>
        <w:tabs>
          <w:tab w:val="left" w:pos="9355"/>
        </w:tabs>
        <w:ind w:left="708"/>
        <w:jc w:val="center"/>
        <w:rPr>
          <w:rFonts w:ascii="Times New Roman" w:hAnsi="Times New Roman" w:cs="Times New Roman"/>
          <w:b/>
          <w:sz w:val="20"/>
          <w:szCs w:val="20"/>
        </w:rPr>
      </w:pPr>
      <w:r w:rsidRPr="00FF7057">
        <w:rPr>
          <w:rFonts w:ascii="Times New Roman" w:hAnsi="Times New Roman" w:cs="Times New Roman"/>
          <w:b/>
          <w:sz w:val="20"/>
          <w:szCs w:val="20"/>
        </w:rPr>
        <w:t>Требования к уровню подготовки учащихся</w:t>
      </w:r>
    </w:p>
    <w:p w:rsidR="007907F4" w:rsidRPr="00FF7057" w:rsidRDefault="007907F4" w:rsidP="007907F4">
      <w:pPr>
        <w:ind w:left="708"/>
        <w:rPr>
          <w:rFonts w:ascii="Times New Roman" w:hAnsi="Times New Roman" w:cs="Times New Roman"/>
          <w:sz w:val="20"/>
          <w:szCs w:val="20"/>
        </w:rPr>
      </w:pPr>
      <w:r w:rsidRPr="00FF7057">
        <w:rPr>
          <w:rFonts w:ascii="Times New Roman" w:hAnsi="Times New Roman" w:cs="Times New Roman"/>
          <w:b/>
          <w:sz w:val="20"/>
          <w:szCs w:val="20"/>
        </w:rPr>
        <w:t>Личностными результатами</w:t>
      </w:r>
      <w:r w:rsidRPr="00FF7057">
        <w:rPr>
          <w:rFonts w:ascii="Times New Roman" w:hAnsi="Times New Roman" w:cs="Times New Roman"/>
          <w:sz w:val="20"/>
          <w:szCs w:val="20"/>
        </w:rPr>
        <w:t xml:space="preserve"> изучения предмета «Русский язык» являются следующие умения и качества:</w:t>
      </w:r>
    </w:p>
    <w:p w:rsidR="007907F4" w:rsidRPr="00FF7057" w:rsidRDefault="007907F4" w:rsidP="007907F4">
      <w:pPr>
        <w:ind w:left="708"/>
        <w:rPr>
          <w:rFonts w:ascii="Times New Roman" w:hAnsi="Times New Roman" w:cs="Times New Roman"/>
          <w:sz w:val="20"/>
          <w:szCs w:val="20"/>
        </w:rPr>
      </w:pPr>
      <w:r w:rsidRPr="00FF7057">
        <w:rPr>
          <w:rFonts w:ascii="Times New Roman" w:hAnsi="Times New Roman" w:cs="Times New Roman"/>
          <w:sz w:val="20"/>
          <w:szCs w:val="20"/>
        </w:rPr>
        <w:t>-</w:t>
      </w:r>
      <w:r w:rsidRPr="00FF7057">
        <w:rPr>
          <w:rFonts w:ascii="Times New Roman" w:hAnsi="Times New Roman" w:cs="Times New Roman"/>
          <w:sz w:val="20"/>
          <w:szCs w:val="20"/>
        </w:rPr>
        <w:tab/>
        <w:t>чувство</w:t>
      </w:r>
      <w:r w:rsidRPr="00FF7057">
        <w:rPr>
          <w:rFonts w:ascii="Times New Roman" w:hAnsi="Times New Roman" w:cs="Times New Roman"/>
          <w:sz w:val="20"/>
          <w:szCs w:val="20"/>
        </w:rPr>
        <w:tab/>
        <w:t>прекрасного</w:t>
      </w:r>
      <w:r w:rsidRPr="00FF7057">
        <w:rPr>
          <w:rFonts w:ascii="Times New Roman" w:hAnsi="Times New Roman" w:cs="Times New Roman"/>
          <w:sz w:val="20"/>
          <w:szCs w:val="20"/>
        </w:rPr>
        <w:tab/>
        <w:t>-</w:t>
      </w:r>
      <w:r w:rsidRPr="00FF7057">
        <w:rPr>
          <w:rFonts w:ascii="Times New Roman" w:hAnsi="Times New Roman" w:cs="Times New Roman"/>
          <w:sz w:val="20"/>
          <w:szCs w:val="20"/>
        </w:rPr>
        <w:tab/>
        <w:t>умение</w:t>
      </w:r>
      <w:r w:rsidRPr="00FF7057">
        <w:rPr>
          <w:rFonts w:ascii="Times New Roman" w:hAnsi="Times New Roman" w:cs="Times New Roman"/>
          <w:sz w:val="20"/>
          <w:szCs w:val="20"/>
        </w:rPr>
        <w:tab/>
        <w:t>чувствовать</w:t>
      </w:r>
      <w:r w:rsidRPr="00FF7057">
        <w:rPr>
          <w:rFonts w:ascii="Times New Roman" w:hAnsi="Times New Roman" w:cs="Times New Roman"/>
          <w:sz w:val="20"/>
          <w:szCs w:val="20"/>
        </w:rPr>
        <w:tab/>
        <w:t>красоту</w:t>
      </w:r>
      <w:r w:rsidRPr="00FF7057">
        <w:rPr>
          <w:rFonts w:ascii="Times New Roman" w:hAnsi="Times New Roman" w:cs="Times New Roman"/>
          <w:sz w:val="20"/>
          <w:szCs w:val="20"/>
        </w:rPr>
        <w:tab/>
        <w:t>и</w:t>
      </w:r>
      <w:r w:rsidRPr="00FF7057">
        <w:rPr>
          <w:rFonts w:ascii="Times New Roman" w:hAnsi="Times New Roman" w:cs="Times New Roman"/>
          <w:sz w:val="20"/>
          <w:szCs w:val="20"/>
        </w:rPr>
        <w:tab/>
        <w:t>выразительность</w:t>
      </w:r>
      <w:r w:rsidRPr="00FF7057">
        <w:rPr>
          <w:rFonts w:ascii="Times New Roman" w:hAnsi="Times New Roman" w:cs="Times New Roman"/>
          <w:sz w:val="20"/>
          <w:szCs w:val="20"/>
        </w:rPr>
        <w:tab/>
        <w:t>речи,</w:t>
      </w:r>
    </w:p>
    <w:p w:rsidR="007907F4" w:rsidRPr="00FF7057" w:rsidRDefault="007907F4" w:rsidP="007907F4">
      <w:pPr>
        <w:ind w:left="708"/>
        <w:rPr>
          <w:rFonts w:ascii="Times New Roman" w:hAnsi="Times New Roman" w:cs="Times New Roman"/>
          <w:sz w:val="20"/>
          <w:szCs w:val="20"/>
        </w:rPr>
      </w:pPr>
      <w:r w:rsidRPr="00FF7057">
        <w:rPr>
          <w:rFonts w:ascii="Times New Roman" w:hAnsi="Times New Roman" w:cs="Times New Roman"/>
          <w:sz w:val="20"/>
          <w:szCs w:val="20"/>
        </w:rPr>
        <w:t>стремиться к совершенствованию собственной речи;</w:t>
      </w:r>
    </w:p>
    <w:p w:rsidR="007907F4" w:rsidRPr="00FF7057" w:rsidRDefault="007907F4" w:rsidP="007907F4">
      <w:pPr>
        <w:ind w:left="708"/>
        <w:rPr>
          <w:rFonts w:ascii="Times New Roman" w:hAnsi="Times New Roman" w:cs="Times New Roman"/>
          <w:sz w:val="20"/>
          <w:szCs w:val="20"/>
        </w:rPr>
      </w:pPr>
      <w:r w:rsidRPr="00FF7057">
        <w:rPr>
          <w:rFonts w:ascii="Times New Roman" w:hAnsi="Times New Roman" w:cs="Times New Roman"/>
          <w:sz w:val="20"/>
          <w:szCs w:val="20"/>
        </w:rPr>
        <w:t>-</w:t>
      </w:r>
      <w:r w:rsidRPr="00FF7057">
        <w:rPr>
          <w:rFonts w:ascii="Times New Roman" w:hAnsi="Times New Roman" w:cs="Times New Roman"/>
          <w:sz w:val="20"/>
          <w:szCs w:val="20"/>
        </w:rPr>
        <w:tab/>
        <w:t>любовь и уважение к России, её языку, культуре;</w:t>
      </w:r>
    </w:p>
    <w:p w:rsidR="007907F4" w:rsidRPr="00FF7057" w:rsidRDefault="007907F4" w:rsidP="007907F4">
      <w:pPr>
        <w:ind w:left="708"/>
        <w:rPr>
          <w:rFonts w:ascii="Times New Roman" w:hAnsi="Times New Roman" w:cs="Times New Roman"/>
          <w:sz w:val="20"/>
          <w:szCs w:val="20"/>
        </w:rPr>
      </w:pPr>
      <w:r w:rsidRPr="00FF7057">
        <w:rPr>
          <w:rFonts w:ascii="Times New Roman" w:hAnsi="Times New Roman" w:cs="Times New Roman"/>
          <w:sz w:val="20"/>
          <w:szCs w:val="20"/>
        </w:rPr>
        <w:t>-</w:t>
      </w:r>
      <w:r w:rsidRPr="00FF7057">
        <w:rPr>
          <w:rFonts w:ascii="Times New Roman" w:hAnsi="Times New Roman" w:cs="Times New Roman"/>
          <w:sz w:val="20"/>
          <w:szCs w:val="20"/>
        </w:rPr>
        <w:tab/>
        <w:t>устойчивый познавательный интерес  к чтению, к ведению диалога с автором    текста;</w:t>
      </w:r>
    </w:p>
    <w:p w:rsidR="007907F4" w:rsidRPr="00FF7057" w:rsidRDefault="007907F4" w:rsidP="007907F4">
      <w:pPr>
        <w:ind w:left="708"/>
        <w:rPr>
          <w:rFonts w:ascii="Times New Roman" w:hAnsi="Times New Roman" w:cs="Times New Roman"/>
          <w:sz w:val="20"/>
          <w:szCs w:val="20"/>
        </w:rPr>
      </w:pPr>
      <w:r w:rsidRPr="00FF7057">
        <w:rPr>
          <w:rFonts w:ascii="Times New Roman" w:hAnsi="Times New Roman" w:cs="Times New Roman"/>
          <w:sz w:val="20"/>
          <w:szCs w:val="20"/>
        </w:rPr>
        <w:t>потребность в чтении;</w:t>
      </w:r>
    </w:p>
    <w:p w:rsidR="007907F4" w:rsidRPr="00FF7057" w:rsidRDefault="007907F4" w:rsidP="007907F4">
      <w:pPr>
        <w:ind w:left="708"/>
        <w:rPr>
          <w:rFonts w:ascii="Times New Roman" w:hAnsi="Times New Roman" w:cs="Times New Roman"/>
          <w:sz w:val="20"/>
          <w:szCs w:val="20"/>
        </w:rPr>
      </w:pPr>
      <w:r w:rsidRPr="00FF7057">
        <w:rPr>
          <w:rFonts w:ascii="Times New Roman" w:hAnsi="Times New Roman" w:cs="Times New Roman"/>
          <w:sz w:val="20"/>
          <w:szCs w:val="20"/>
        </w:rPr>
        <w:t>-</w:t>
      </w:r>
      <w:r w:rsidRPr="00FF7057">
        <w:rPr>
          <w:rFonts w:ascii="Times New Roman" w:hAnsi="Times New Roman" w:cs="Times New Roman"/>
          <w:sz w:val="20"/>
          <w:szCs w:val="20"/>
        </w:rPr>
        <w:tab/>
        <w:t>интерес к письму, к созданию собственных текстов, к письменной форме общения;</w:t>
      </w:r>
    </w:p>
    <w:p w:rsidR="007907F4" w:rsidRPr="00FF7057" w:rsidRDefault="007907F4" w:rsidP="007907F4">
      <w:pPr>
        <w:ind w:left="708"/>
        <w:rPr>
          <w:rFonts w:ascii="Times New Roman" w:hAnsi="Times New Roman" w:cs="Times New Roman"/>
          <w:sz w:val="20"/>
          <w:szCs w:val="20"/>
        </w:rPr>
      </w:pPr>
      <w:r w:rsidRPr="00FF7057">
        <w:rPr>
          <w:rFonts w:ascii="Times New Roman" w:hAnsi="Times New Roman" w:cs="Times New Roman"/>
          <w:sz w:val="20"/>
          <w:szCs w:val="20"/>
        </w:rPr>
        <w:t>-</w:t>
      </w:r>
      <w:r w:rsidRPr="00FF7057">
        <w:rPr>
          <w:rFonts w:ascii="Times New Roman" w:hAnsi="Times New Roman" w:cs="Times New Roman"/>
          <w:sz w:val="20"/>
          <w:szCs w:val="20"/>
        </w:rPr>
        <w:tab/>
        <w:t>интерес к изучению языка;</w:t>
      </w:r>
    </w:p>
    <w:p w:rsidR="007907F4" w:rsidRPr="00FF7057" w:rsidRDefault="007907F4" w:rsidP="007907F4">
      <w:pPr>
        <w:ind w:left="708"/>
        <w:rPr>
          <w:rFonts w:ascii="Times New Roman" w:hAnsi="Times New Roman" w:cs="Times New Roman"/>
          <w:sz w:val="20"/>
          <w:szCs w:val="20"/>
        </w:rPr>
      </w:pPr>
      <w:r w:rsidRPr="00FF7057">
        <w:rPr>
          <w:rFonts w:ascii="Times New Roman" w:hAnsi="Times New Roman" w:cs="Times New Roman"/>
          <w:sz w:val="20"/>
          <w:szCs w:val="20"/>
        </w:rPr>
        <w:t>-</w:t>
      </w:r>
      <w:r w:rsidRPr="00FF7057">
        <w:rPr>
          <w:rFonts w:ascii="Times New Roman" w:hAnsi="Times New Roman" w:cs="Times New Roman"/>
          <w:sz w:val="20"/>
          <w:szCs w:val="20"/>
        </w:rPr>
        <w:tab/>
        <w:t>осознание ответственности за произнесённое и написанное слово.</w:t>
      </w:r>
    </w:p>
    <w:p w:rsidR="007907F4" w:rsidRPr="00FF7057" w:rsidRDefault="007907F4" w:rsidP="007907F4">
      <w:pPr>
        <w:ind w:left="708"/>
        <w:rPr>
          <w:rFonts w:ascii="Times New Roman" w:hAnsi="Times New Roman" w:cs="Times New Roman"/>
          <w:sz w:val="20"/>
          <w:szCs w:val="20"/>
        </w:rPr>
      </w:pPr>
      <w:r w:rsidRPr="00FF7057">
        <w:rPr>
          <w:rFonts w:ascii="Times New Roman" w:hAnsi="Times New Roman" w:cs="Times New Roman"/>
          <w:sz w:val="20"/>
          <w:szCs w:val="20"/>
        </w:rPr>
        <w:t>Средством достижения этих результатов служат тексты учебников, вопросы и задания к ним, проблемно-диалогическая технология, технология продуктивного чтения.</w:t>
      </w:r>
    </w:p>
    <w:p w:rsidR="007907F4" w:rsidRPr="00FF7057" w:rsidRDefault="007907F4" w:rsidP="007907F4">
      <w:pPr>
        <w:ind w:left="708"/>
        <w:rPr>
          <w:rFonts w:ascii="Times New Roman" w:hAnsi="Times New Roman" w:cs="Times New Roman"/>
          <w:sz w:val="20"/>
          <w:szCs w:val="20"/>
        </w:rPr>
      </w:pPr>
      <w:r w:rsidRPr="00FF7057">
        <w:rPr>
          <w:rFonts w:ascii="Times New Roman" w:hAnsi="Times New Roman" w:cs="Times New Roman"/>
          <w:b/>
          <w:sz w:val="20"/>
          <w:szCs w:val="20"/>
        </w:rPr>
        <w:t>Метапредметными</w:t>
      </w:r>
      <w:r w:rsidRPr="00FF7057">
        <w:rPr>
          <w:rFonts w:ascii="Times New Roman" w:hAnsi="Times New Roman" w:cs="Times New Roman"/>
          <w:b/>
          <w:sz w:val="20"/>
          <w:szCs w:val="20"/>
        </w:rPr>
        <w:tab/>
        <w:t>результатами</w:t>
      </w:r>
      <w:r w:rsidRPr="00FF7057">
        <w:rPr>
          <w:rFonts w:ascii="Times New Roman" w:hAnsi="Times New Roman" w:cs="Times New Roman"/>
          <w:sz w:val="20"/>
          <w:szCs w:val="20"/>
        </w:rPr>
        <w:tab/>
        <w:t>изучения</w:t>
      </w:r>
      <w:r w:rsidRPr="00FF7057">
        <w:rPr>
          <w:rFonts w:ascii="Times New Roman" w:hAnsi="Times New Roman" w:cs="Times New Roman"/>
          <w:sz w:val="20"/>
          <w:szCs w:val="20"/>
        </w:rPr>
        <w:tab/>
        <w:t>курса</w:t>
      </w:r>
      <w:r w:rsidRPr="00FF7057">
        <w:rPr>
          <w:rFonts w:ascii="Times New Roman" w:hAnsi="Times New Roman" w:cs="Times New Roman"/>
          <w:sz w:val="20"/>
          <w:szCs w:val="20"/>
        </w:rPr>
        <w:tab/>
        <w:t>«Русский</w:t>
      </w:r>
      <w:r w:rsidRPr="00FF7057">
        <w:rPr>
          <w:rFonts w:ascii="Times New Roman" w:hAnsi="Times New Roman" w:cs="Times New Roman"/>
          <w:sz w:val="20"/>
          <w:szCs w:val="20"/>
        </w:rPr>
        <w:tab/>
        <w:t>язык»</w:t>
      </w:r>
      <w:r w:rsidRPr="00FF7057">
        <w:rPr>
          <w:rFonts w:ascii="Times New Roman" w:hAnsi="Times New Roman" w:cs="Times New Roman"/>
          <w:sz w:val="20"/>
          <w:szCs w:val="20"/>
        </w:rPr>
        <w:tab/>
        <w:t>является формирование универсальных учебных действий (УУД).</w:t>
      </w:r>
    </w:p>
    <w:p w:rsidR="007907F4" w:rsidRPr="00FF7057" w:rsidRDefault="007907F4" w:rsidP="007907F4">
      <w:pPr>
        <w:ind w:left="708"/>
        <w:rPr>
          <w:rFonts w:ascii="Times New Roman" w:hAnsi="Times New Roman" w:cs="Times New Roman"/>
          <w:b/>
          <w:sz w:val="20"/>
          <w:szCs w:val="20"/>
        </w:rPr>
      </w:pPr>
      <w:r w:rsidRPr="00FF7057">
        <w:rPr>
          <w:rFonts w:ascii="Times New Roman" w:hAnsi="Times New Roman" w:cs="Times New Roman"/>
          <w:b/>
          <w:sz w:val="20"/>
          <w:szCs w:val="20"/>
        </w:rPr>
        <w:t>Регулятивные УУД:</w:t>
      </w:r>
    </w:p>
    <w:p w:rsidR="007907F4" w:rsidRPr="00FF7057" w:rsidRDefault="007907F4" w:rsidP="007907F4">
      <w:pPr>
        <w:ind w:left="708"/>
        <w:rPr>
          <w:rFonts w:ascii="Times New Roman" w:hAnsi="Times New Roman" w:cs="Times New Roman"/>
          <w:sz w:val="20"/>
          <w:szCs w:val="20"/>
        </w:rPr>
      </w:pPr>
      <w:r w:rsidRPr="00FF7057">
        <w:rPr>
          <w:rFonts w:ascii="Times New Roman" w:hAnsi="Times New Roman" w:cs="Times New Roman"/>
          <w:sz w:val="20"/>
          <w:szCs w:val="20"/>
        </w:rPr>
        <w:t>- самостоятельно с учителем формулировать проблему (тему) и цели урока; способность к целеполаганию, включая постановку новых целей;</w:t>
      </w:r>
    </w:p>
    <w:p w:rsidR="007907F4" w:rsidRPr="00FF7057" w:rsidRDefault="007907F4" w:rsidP="007907F4">
      <w:pPr>
        <w:ind w:left="708"/>
        <w:rPr>
          <w:rFonts w:ascii="Times New Roman" w:hAnsi="Times New Roman" w:cs="Times New Roman"/>
          <w:sz w:val="20"/>
          <w:szCs w:val="20"/>
        </w:rPr>
      </w:pPr>
      <w:r w:rsidRPr="00FF7057">
        <w:rPr>
          <w:rFonts w:ascii="Times New Roman" w:hAnsi="Times New Roman" w:cs="Times New Roman"/>
          <w:sz w:val="20"/>
          <w:szCs w:val="20"/>
        </w:rPr>
        <w:t>-</w:t>
      </w:r>
      <w:r w:rsidRPr="00FF7057">
        <w:rPr>
          <w:rFonts w:ascii="Times New Roman" w:hAnsi="Times New Roman" w:cs="Times New Roman"/>
          <w:sz w:val="20"/>
          <w:szCs w:val="20"/>
        </w:rPr>
        <w:tab/>
        <w:t>самостоятельно анализировать условия и пути достижения цели;</w:t>
      </w:r>
    </w:p>
    <w:p w:rsidR="007907F4" w:rsidRPr="00FF7057" w:rsidRDefault="007907F4" w:rsidP="007907F4">
      <w:pPr>
        <w:ind w:left="708"/>
        <w:rPr>
          <w:rFonts w:ascii="Times New Roman" w:hAnsi="Times New Roman" w:cs="Times New Roman"/>
          <w:sz w:val="20"/>
          <w:szCs w:val="20"/>
        </w:rPr>
      </w:pPr>
      <w:r w:rsidRPr="00FF7057">
        <w:rPr>
          <w:rFonts w:ascii="Times New Roman" w:hAnsi="Times New Roman" w:cs="Times New Roman"/>
          <w:sz w:val="20"/>
          <w:szCs w:val="20"/>
        </w:rPr>
        <w:t>-</w:t>
      </w:r>
      <w:r w:rsidRPr="00FF7057">
        <w:rPr>
          <w:rFonts w:ascii="Times New Roman" w:hAnsi="Times New Roman" w:cs="Times New Roman"/>
          <w:sz w:val="20"/>
          <w:szCs w:val="20"/>
        </w:rPr>
        <w:tab/>
        <w:t>самостоятельно составлять план решения учебной проблемы;</w:t>
      </w:r>
    </w:p>
    <w:p w:rsidR="007907F4" w:rsidRPr="00FF7057" w:rsidRDefault="007907F4" w:rsidP="007907F4">
      <w:pPr>
        <w:ind w:left="708"/>
        <w:rPr>
          <w:rFonts w:ascii="Times New Roman" w:hAnsi="Times New Roman" w:cs="Times New Roman"/>
          <w:sz w:val="20"/>
          <w:szCs w:val="20"/>
        </w:rPr>
      </w:pPr>
      <w:r w:rsidRPr="00FF7057">
        <w:rPr>
          <w:rFonts w:ascii="Times New Roman" w:hAnsi="Times New Roman" w:cs="Times New Roman"/>
          <w:sz w:val="20"/>
          <w:szCs w:val="20"/>
        </w:rPr>
        <w:t>-</w:t>
      </w:r>
      <w:r w:rsidRPr="00FF7057">
        <w:rPr>
          <w:rFonts w:ascii="Times New Roman" w:hAnsi="Times New Roman" w:cs="Times New Roman"/>
          <w:sz w:val="20"/>
          <w:szCs w:val="20"/>
        </w:rPr>
        <w:tab/>
        <w:t>работать по плану, сверяя свои действия с целью, прогнозировать, корректировать</w:t>
      </w:r>
    </w:p>
    <w:p w:rsidR="007907F4" w:rsidRPr="00FF7057" w:rsidRDefault="007907F4" w:rsidP="007907F4">
      <w:pPr>
        <w:ind w:left="708"/>
        <w:rPr>
          <w:rFonts w:ascii="Times New Roman" w:hAnsi="Times New Roman" w:cs="Times New Roman"/>
          <w:sz w:val="20"/>
          <w:szCs w:val="20"/>
        </w:rPr>
      </w:pPr>
      <w:r w:rsidRPr="00FF7057">
        <w:rPr>
          <w:rFonts w:ascii="Times New Roman" w:hAnsi="Times New Roman" w:cs="Times New Roman"/>
          <w:sz w:val="20"/>
          <w:szCs w:val="20"/>
        </w:rPr>
        <w:t>свою деятельность;</w:t>
      </w:r>
    </w:p>
    <w:p w:rsidR="007907F4" w:rsidRPr="00FF7057" w:rsidRDefault="007907F4" w:rsidP="007907F4">
      <w:pPr>
        <w:ind w:left="708"/>
        <w:rPr>
          <w:rFonts w:ascii="Times New Roman" w:hAnsi="Times New Roman" w:cs="Times New Roman"/>
          <w:sz w:val="20"/>
          <w:szCs w:val="20"/>
        </w:rPr>
      </w:pPr>
      <w:r w:rsidRPr="00FF7057">
        <w:rPr>
          <w:rFonts w:ascii="Times New Roman" w:hAnsi="Times New Roman" w:cs="Times New Roman"/>
          <w:sz w:val="20"/>
          <w:szCs w:val="20"/>
        </w:rPr>
        <w:t>-</w:t>
      </w:r>
      <w:r w:rsidRPr="00FF7057">
        <w:rPr>
          <w:rFonts w:ascii="Times New Roman" w:hAnsi="Times New Roman" w:cs="Times New Roman"/>
          <w:sz w:val="20"/>
          <w:szCs w:val="20"/>
        </w:rPr>
        <w:tab/>
        <w:t>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rsidR="007907F4" w:rsidRPr="00FF7057" w:rsidRDefault="007907F4" w:rsidP="007907F4">
      <w:pPr>
        <w:ind w:left="708"/>
        <w:rPr>
          <w:rFonts w:ascii="Times New Roman" w:hAnsi="Times New Roman" w:cs="Times New Roman"/>
          <w:sz w:val="20"/>
          <w:szCs w:val="20"/>
        </w:rPr>
      </w:pPr>
      <w:r w:rsidRPr="00FF7057">
        <w:rPr>
          <w:rFonts w:ascii="Times New Roman" w:hAnsi="Times New Roman" w:cs="Times New Roman"/>
          <w:sz w:val="20"/>
          <w:szCs w:val="20"/>
        </w:rPr>
        <w:lastRenderedPageBreak/>
        <w:t>Средством формирования регулятивных УУД служат технология продуктивного чтения и технология оценивания образовательных достижений (учебных успехов).</w:t>
      </w:r>
    </w:p>
    <w:p w:rsidR="007907F4" w:rsidRPr="00FF7057" w:rsidRDefault="007907F4" w:rsidP="007907F4">
      <w:pPr>
        <w:ind w:left="708"/>
        <w:rPr>
          <w:rFonts w:ascii="Times New Roman" w:hAnsi="Times New Roman" w:cs="Times New Roman"/>
          <w:b/>
          <w:sz w:val="20"/>
          <w:szCs w:val="20"/>
        </w:rPr>
      </w:pPr>
      <w:r w:rsidRPr="00FF7057">
        <w:rPr>
          <w:rFonts w:ascii="Times New Roman" w:hAnsi="Times New Roman" w:cs="Times New Roman"/>
          <w:b/>
          <w:sz w:val="20"/>
          <w:szCs w:val="20"/>
        </w:rPr>
        <w:t>Познавательные УУД:</w:t>
      </w:r>
    </w:p>
    <w:p w:rsidR="007907F4" w:rsidRPr="00FF7057" w:rsidRDefault="007907F4" w:rsidP="007907F4">
      <w:pPr>
        <w:ind w:left="708"/>
        <w:rPr>
          <w:rFonts w:ascii="Times New Roman" w:hAnsi="Times New Roman" w:cs="Times New Roman"/>
          <w:sz w:val="20"/>
          <w:szCs w:val="20"/>
        </w:rPr>
      </w:pPr>
      <w:r w:rsidRPr="00FF7057">
        <w:rPr>
          <w:rFonts w:ascii="Times New Roman" w:hAnsi="Times New Roman" w:cs="Times New Roman"/>
          <w:sz w:val="20"/>
          <w:szCs w:val="20"/>
        </w:rPr>
        <w:t>-</w:t>
      </w:r>
      <w:r w:rsidRPr="00FF7057">
        <w:rPr>
          <w:rFonts w:ascii="Times New Roman" w:hAnsi="Times New Roman" w:cs="Times New Roman"/>
          <w:sz w:val="20"/>
          <w:szCs w:val="20"/>
        </w:rPr>
        <w:tab/>
        <w:t>самостоятельно вычитывать все виды текстовой информации: фактуальную, подтекстовую, концептуальную; адекватно понимать основную и дополнительную информацию текста, воспринятого на слух;</w:t>
      </w:r>
    </w:p>
    <w:p w:rsidR="007907F4" w:rsidRPr="00FF7057" w:rsidRDefault="007907F4" w:rsidP="007907F4">
      <w:pPr>
        <w:ind w:left="708"/>
        <w:rPr>
          <w:rFonts w:ascii="Times New Roman" w:hAnsi="Times New Roman" w:cs="Times New Roman"/>
          <w:sz w:val="20"/>
          <w:szCs w:val="20"/>
        </w:rPr>
      </w:pPr>
      <w:r w:rsidRPr="00FF7057">
        <w:rPr>
          <w:rFonts w:ascii="Times New Roman" w:hAnsi="Times New Roman" w:cs="Times New Roman"/>
          <w:sz w:val="20"/>
          <w:szCs w:val="20"/>
        </w:rPr>
        <w:t>-</w:t>
      </w:r>
      <w:r w:rsidRPr="00FF7057">
        <w:rPr>
          <w:rFonts w:ascii="Times New Roman" w:hAnsi="Times New Roman" w:cs="Times New Roman"/>
          <w:sz w:val="20"/>
          <w:szCs w:val="20"/>
        </w:rPr>
        <w:tab/>
        <w:t>пользоваться разными видами чтения: изучающим, просмотровым, ознакомительным;</w:t>
      </w:r>
    </w:p>
    <w:p w:rsidR="007907F4" w:rsidRPr="00FF7057" w:rsidRDefault="007907F4" w:rsidP="007907F4">
      <w:pPr>
        <w:ind w:left="708"/>
        <w:rPr>
          <w:rFonts w:ascii="Times New Roman" w:hAnsi="Times New Roman" w:cs="Times New Roman"/>
          <w:sz w:val="20"/>
          <w:szCs w:val="20"/>
        </w:rPr>
      </w:pPr>
      <w:r w:rsidRPr="00FF7057">
        <w:rPr>
          <w:rFonts w:ascii="Times New Roman" w:hAnsi="Times New Roman" w:cs="Times New Roman"/>
          <w:sz w:val="20"/>
          <w:szCs w:val="20"/>
        </w:rPr>
        <w:t>-</w:t>
      </w:r>
      <w:r w:rsidRPr="00FF7057">
        <w:rPr>
          <w:rFonts w:ascii="Times New Roman" w:hAnsi="Times New Roman" w:cs="Times New Roman"/>
          <w:sz w:val="20"/>
          <w:szCs w:val="20"/>
        </w:rPr>
        <w:tab/>
        <w:t>извлекать</w:t>
      </w:r>
      <w:r w:rsidRPr="00FF7057">
        <w:rPr>
          <w:rFonts w:ascii="Times New Roman" w:hAnsi="Times New Roman" w:cs="Times New Roman"/>
          <w:sz w:val="20"/>
          <w:szCs w:val="20"/>
        </w:rPr>
        <w:tab/>
        <w:t>информацию,</w:t>
      </w:r>
      <w:r w:rsidRPr="00FF7057">
        <w:rPr>
          <w:rFonts w:ascii="Times New Roman" w:hAnsi="Times New Roman" w:cs="Times New Roman"/>
          <w:sz w:val="20"/>
          <w:szCs w:val="20"/>
        </w:rPr>
        <w:tab/>
        <w:t>представленную</w:t>
      </w:r>
      <w:r w:rsidRPr="00FF7057">
        <w:rPr>
          <w:rFonts w:ascii="Times New Roman" w:hAnsi="Times New Roman" w:cs="Times New Roman"/>
          <w:sz w:val="20"/>
          <w:szCs w:val="20"/>
        </w:rPr>
        <w:tab/>
        <w:t>в</w:t>
      </w:r>
      <w:r w:rsidRPr="00FF7057">
        <w:rPr>
          <w:rFonts w:ascii="Times New Roman" w:hAnsi="Times New Roman" w:cs="Times New Roman"/>
          <w:sz w:val="20"/>
          <w:szCs w:val="20"/>
        </w:rPr>
        <w:tab/>
        <w:t>разных</w:t>
      </w:r>
      <w:r w:rsidRPr="00FF7057">
        <w:rPr>
          <w:rFonts w:ascii="Times New Roman" w:hAnsi="Times New Roman" w:cs="Times New Roman"/>
          <w:sz w:val="20"/>
          <w:szCs w:val="20"/>
        </w:rPr>
        <w:tab/>
        <w:t>формах</w:t>
      </w:r>
      <w:r w:rsidRPr="00FF7057">
        <w:rPr>
          <w:rFonts w:ascii="Times New Roman" w:hAnsi="Times New Roman" w:cs="Times New Roman"/>
          <w:sz w:val="20"/>
          <w:szCs w:val="20"/>
        </w:rPr>
        <w:tab/>
        <w:t>(сплошной</w:t>
      </w:r>
      <w:r w:rsidRPr="00FF7057">
        <w:rPr>
          <w:rFonts w:ascii="Times New Roman" w:hAnsi="Times New Roman" w:cs="Times New Roman"/>
          <w:sz w:val="20"/>
          <w:szCs w:val="20"/>
        </w:rPr>
        <w:tab/>
        <w:t>текст; несплошной текст - иллюстрация, таблица, схема);</w:t>
      </w:r>
    </w:p>
    <w:p w:rsidR="007907F4" w:rsidRPr="00FF7057" w:rsidRDefault="007907F4" w:rsidP="007907F4">
      <w:pPr>
        <w:ind w:left="708"/>
        <w:rPr>
          <w:rFonts w:ascii="Times New Roman" w:hAnsi="Times New Roman" w:cs="Times New Roman"/>
          <w:sz w:val="20"/>
          <w:szCs w:val="20"/>
        </w:rPr>
      </w:pPr>
      <w:r w:rsidRPr="00FF7057">
        <w:rPr>
          <w:rFonts w:ascii="Times New Roman" w:hAnsi="Times New Roman" w:cs="Times New Roman"/>
          <w:sz w:val="20"/>
          <w:szCs w:val="20"/>
        </w:rPr>
        <w:t>-</w:t>
      </w:r>
      <w:r w:rsidRPr="00FF7057">
        <w:rPr>
          <w:rFonts w:ascii="Times New Roman" w:hAnsi="Times New Roman" w:cs="Times New Roman"/>
          <w:sz w:val="20"/>
          <w:szCs w:val="20"/>
        </w:rPr>
        <w:tab/>
        <w:t>владеть различными видами аудирования (выборочным, ознакомительным, детальным);</w:t>
      </w:r>
    </w:p>
    <w:p w:rsidR="007907F4" w:rsidRPr="00FF7057" w:rsidRDefault="007907F4" w:rsidP="007907F4">
      <w:pPr>
        <w:ind w:left="708"/>
        <w:rPr>
          <w:rFonts w:ascii="Times New Roman" w:hAnsi="Times New Roman" w:cs="Times New Roman"/>
          <w:sz w:val="20"/>
          <w:szCs w:val="20"/>
        </w:rPr>
      </w:pPr>
      <w:r w:rsidRPr="00FF7057">
        <w:rPr>
          <w:rFonts w:ascii="Times New Roman" w:hAnsi="Times New Roman" w:cs="Times New Roman"/>
          <w:sz w:val="20"/>
          <w:szCs w:val="20"/>
        </w:rPr>
        <w:t>-</w:t>
      </w:r>
      <w:r w:rsidRPr="00FF7057">
        <w:rPr>
          <w:rFonts w:ascii="Times New Roman" w:hAnsi="Times New Roman" w:cs="Times New Roman"/>
          <w:sz w:val="20"/>
          <w:szCs w:val="20"/>
        </w:rPr>
        <w:tab/>
        <w:t>перерабатывать и преобразовывать информацию из одной формы в другую (составлять план, таблицу, схему);</w:t>
      </w:r>
    </w:p>
    <w:p w:rsidR="007907F4" w:rsidRPr="00FF7057" w:rsidRDefault="007907F4" w:rsidP="007907F4">
      <w:pPr>
        <w:ind w:left="708"/>
        <w:rPr>
          <w:rFonts w:ascii="Times New Roman" w:hAnsi="Times New Roman" w:cs="Times New Roman"/>
          <w:sz w:val="20"/>
          <w:szCs w:val="20"/>
        </w:rPr>
      </w:pPr>
      <w:r w:rsidRPr="00FF7057">
        <w:rPr>
          <w:rFonts w:ascii="Times New Roman" w:hAnsi="Times New Roman" w:cs="Times New Roman"/>
          <w:sz w:val="20"/>
          <w:szCs w:val="20"/>
        </w:rPr>
        <w:t>-</w:t>
      </w:r>
      <w:r w:rsidRPr="00FF7057">
        <w:rPr>
          <w:rFonts w:ascii="Times New Roman" w:hAnsi="Times New Roman" w:cs="Times New Roman"/>
          <w:sz w:val="20"/>
          <w:szCs w:val="20"/>
        </w:rPr>
        <w:tab/>
        <w:t>излагать</w:t>
      </w:r>
      <w:r w:rsidRPr="00FF7057">
        <w:rPr>
          <w:rFonts w:ascii="Times New Roman" w:hAnsi="Times New Roman" w:cs="Times New Roman"/>
          <w:sz w:val="20"/>
          <w:szCs w:val="20"/>
        </w:rPr>
        <w:tab/>
        <w:t>содержание</w:t>
      </w:r>
      <w:r w:rsidRPr="00FF7057">
        <w:rPr>
          <w:rFonts w:ascii="Times New Roman" w:hAnsi="Times New Roman" w:cs="Times New Roman"/>
          <w:sz w:val="20"/>
          <w:szCs w:val="20"/>
        </w:rPr>
        <w:tab/>
        <w:t>прочитанного</w:t>
      </w:r>
      <w:r w:rsidRPr="00FF7057">
        <w:rPr>
          <w:rFonts w:ascii="Times New Roman" w:hAnsi="Times New Roman" w:cs="Times New Roman"/>
          <w:sz w:val="20"/>
          <w:szCs w:val="20"/>
        </w:rPr>
        <w:tab/>
        <w:t>(прослушанного)</w:t>
      </w:r>
      <w:r w:rsidRPr="00FF7057">
        <w:rPr>
          <w:rFonts w:ascii="Times New Roman" w:hAnsi="Times New Roman" w:cs="Times New Roman"/>
          <w:sz w:val="20"/>
          <w:szCs w:val="20"/>
        </w:rPr>
        <w:tab/>
        <w:t>текста</w:t>
      </w:r>
      <w:r w:rsidRPr="00FF7057">
        <w:rPr>
          <w:rFonts w:ascii="Times New Roman" w:hAnsi="Times New Roman" w:cs="Times New Roman"/>
          <w:sz w:val="20"/>
          <w:szCs w:val="20"/>
        </w:rPr>
        <w:tab/>
        <w:t>подробно,</w:t>
      </w:r>
      <w:r w:rsidRPr="00FF7057">
        <w:rPr>
          <w:rFonts w:ascii="Times New Roman" w:hAnsi="Times New Roman" w:cs="Times New Roman"/>
          <w:sz w:val="20"/>
          <w:szCs w:val="20"/>
        </w:rPr>
        <w:tab/>
        <w:t>сжато, выборочно;</w:t>
      </w:r>
    </w:p>
    <w:p w:rsidR="007907F4" w:rsidRPr="00FF7057" w:rsidRDefault="007907F4" w:rsidP="007907F4">
      <w:pPr>
        <w:ind w:left="708"/>
        <w:rPr>
          <w:rFonts w:ascii="Times New Roman" w:hAnsi="Times New Roman" w:cs="Times New Roman"/>
          <w:sz w:val="20"/>
          <w:szCs w:val="20"/>
        </w:rPr>
      </w:pPr>
      <w:r w:rsidRPr="00FF7057">
        <w:rPr>
          <w:rFonts w:ascii="Times New Roman" w:hAnsi="Times New Roman" w:cs="Times New Roman"/>
          <w:sz w:val="20"/>
          <w:szCs w:val="20"/>
        </w:rPr>
        <w:t>-</w:t>
      </w:r>
      <w:r w:rsidRPr="00FF7057">
        <w:rPr>
          <w:rFonts w:ascii="Times New Roman" w:hAnsi="Times New Roman" w:cs="Times New Roman"/>
          <w:sz w:val="20"/>
          <w:szCs w:val="20"/>
        </w:rPr>
        <w:tab/>
        <w:t>пользоваться словарями, справочниками;</w:t>
      </w:r>
    </w:p>
    <w:p w:rsidR="007907F4" w:rsidRPr="00FF7057" w:rsidRDefault="007907F4" w:rsidP="007907F4">
      <w:pPr>
        <w:ind w:left="708"/>
        <w:rPr>
          <w:rFonts w:ascii="Times New Roman" w:hAnsi="Times New Roman" w:cs="Times New Roman"/>
          <w:sz w:val="20"/>
          <w:szCs w:val="20"/>
        </w:rPr>
      </w:pPr>
      <w:r w:rsidRPr="00FF7057">
        <w:rPr>
          <w:rFonts w:ascii="Times New Roman" w:hAnsi="Times New Roman" w:cs="Times New Roman"/>
          <w:sz w:val="20"/>
          <w:szCs w:val="20"/>
        </w:rPr>
        <w:t>-</w:t>
      </w:r>
      <w:r w:rsidRPr="00FF7057">
        <w:rPr>
          <w:rFonts w:ascii="Times New Roman" w:hAnsi="Times New Roman" w:cs="Times New Roman"/>
          <w:sz w:val="20"/>
          <w:szCs w:val="20"/>
        </w:rPr>
        <w:tab/>
        <w:t>осуществлять анализ и синтез;</w:t>
      </w:r>
    </w:p>
    <w:p w:rsidR="007907F4" w:rsidRPr="00FF7057" w:rsidRDefault="007907F4" w:rsidP="007907F4">
      <w:pPr>
        <w:ind w:left="708"/>
        <w:rPr>
          <w:rFonts w:ascii="Times New Roman" w:hAnsi="Times New Roman" w:cs="Times New Roman"/>
          <w:sz w:val="20"/>
          <w:szCs w:val="20"/>
        </w:rPr>
      </w:pPr>
      <w:r w:rsidRPr="00FF7057">
        <w:rPr>
          <w:rFonts w:ascii="Times New Roman" w:hAnsi="Times New Roman" w:cs="Times New Roman"/>
          <w:sz w:val="20"/>
          <w:szCs w:val="20"/>
        </w:rPr>
        <w:t>-</w:t>
      </w:r>
      <w:r w:rsidRPr="00FF7057">
        <w:rPr>
          <w:rFonts w:ascii="Times New Roman" w:hAnsi="Times New Roman" w:cs="Times New Roman"/>
          <w:sz w:val="20"/>
          <w:szCs w:val="20"/>
        </w:rPr>
        <w:tab/>
        <w:t>устанавливать причинно-следственные связи;</w:t>
      </w:r>
    </w:p>
    <w:p w:rsidR="007907F4" w:rsidRPr="00FF7057" w:rsidRDefault="007907F4" w:rsidP="007907F4">
      <w:pPr>
        <w:ind w:left="708"/>
        <w:rPr>
          <w:rFonts w:ascii="Times New Roman" w:hAnsi="Times New Roman" w:cs="Times New Roman"/>
          <w:sz w:val="20"/>
          <w:szCs w:val="20"/>
        </w:rPr>
      </w:pPr>
      <w:r w:rsidRPr="00FF7057">
        <w:rPr>
          <w:rFonts w:ascii="Times New Roman" w:hAnsi="Times New Roman" w:cs="Times New Roman"/>
          <w:sz w:val="20"/>
          <w:szCs w:val="20"/>
        </w:rPr>
        <w:t>-</w:t>
      </w:r>
      <w:r w:rsidRPr="00FF7057">
        <w:rPr>
          <w:rFonts w:ascii="Times New Roman" w:hAnsi="Times New Roman" w:cs="Times New Roman"/>
          <w:sz w:val="20"/>
          <w:szCs w:val="20"/>
        </w:rPr>
        <w:tab/>
        <w:t>строитъ рассуждения.</w:t>
      </w:r>
    </w:p>
    <w:p w:rsidR="007907F4" w:rsidRPr="00FF7057" w:rsidRDefault="007907F4" w:rsidP="007907F4">
      <w:pPr>
        <w:ind w:left="708"/>
        <w:rPr>
          <w:rFonts w:ascii="Times New Roman" w:hAnsi="Times New Roman" w:cs="Times New Roman"/>
          <w:sz w:val="20"/>
          <w:szCs w:val="20"/>
        </w:rPr>
      </w:pPr>
      <w:r w:rsidRPr="00FF7057">
        <w:rPr>
          <w:rFonts w:ascii="Times New Roman" w:hAnsi="Times New Roman" w:cs="Times New Roman"/>
          <w:sz w:val="20"/>
          <w:szCs w:val="20"/>
        </w:rPr>
        <w:t>Средством развития познавательных УУД служат тексты учебника и его методический аппарат; технология продуктивного чтения.</w:t>
      </w:r>
    </w:p>
    <w:p w:rsidR="007907F4" w:rsidRPr="00FF7057" w:rsidRDefault="007907F4" w:rsidP="007907F4">
      <w:pPr>
        <w:ind w:left="708"/>
        <w:rPr>
          <w:rFonts w:ascii="Times New Roman" w:hAnsi="Times New Roman" w:cs="Times New Roman"/>
          <w:b/>
          <w:sz w:val="20"/>
          <w:szCs w:val="20"/>
        </w:rPr>
      </w:pPr>
      <w:r w:rsidRPr="00FF7057">
        <w:rPr>
          <w:rFonts w:ascii="Times New Roman" w:hAnsi="Times New Roman" w:cs="Times New Roman"/>
          <w:b/>
          <w:sz w:val="20"/>
          <w:szCs w:val="20"/>
        </w:rPr>
        <w:t>Коммуникативные УУД:</w:t>
      </w:r>
    </w:p>
    <w:p w:rsidR="007907F4" w:rsidRPr="00FF7057" w:rsidRDefault="007907F4" w:rsidP="007907F4">
      <w:pPr>
        <w:ind w:left="708"/>
        <w:rPr>
          <w:rFonts w:ascii="Times New Roman" w:hAnsi="Times New Roman" w:cs="Times New Roman"/>
          <w:sz w:val="20"/>
          <w:szCs w:val="20"/>
        </w:rPr>
      </w:pPr>
      <w:r w:rsidRPr="00FF7057">
        <w:rPr>
          <w:rFonts w:ascii="Times New Roman" w:hAnsi="Times New Roman" w:cs="Times New Roman"/>
          <w:sz w:val="20"/>
          <w:szCs w:val="20"/>
        </w:rPr>
        <w:t>- учитывать разные мнения и стремиться к координации различных позиций в сотрудничестве;</w:t>
      </w:r>
    </w:p>
    <w:p w:rsidR="007907F4" w:rsidRPr="00FF7057" w:rsidRDefault="007907F4" w:rsidP="007907F4">
      <w:pPr>
        <w:ind w:left="348"/>
        <w:rPr>
          <w:rFonts w:ascii="Times New Roman" w:hAnsi="Times New Roman" w:cs="Times New Roman"/>
          <w:sz w:val="20"/>
          <w:szCs w:val="20"/>
        </w:rPr>
      </w:pPr>
    </w:p>
    <w:p w:rsidR="007907F4" w:rsidRPr="00FF7057" w:rsidRDefault="007907F4" w:rsidP="007907F4">
      <w:pPr>
        <w:ind w:left="708"/>
        <w:rPr>
          <w:rFonts w:ascii="Times New Roman" w:hAnsi="Times New Roman" w:cs="Times New Roman"/>
          <w:sz w:val="20"/>
          <w:szCs w:val="20"/>
        </w:rPr>
      </w:pPr>
      <w:r w:rsidRPr="00FF7057">
        <w:rPr>
          <w:rFonts w:ascii="Times New Roman" w:hAnsi="Times New Roman" w:cs="Times New Roman"/>
          <w:sz w:val="20"/>
          <w:szCs w:val="20"/>
        </w:rPr>
        <w:t>-</w:t>
      </w:r>
      <w:r w:rsidRPr="00FF7057">
        <w:rPr>
          <w:rFonts w:ascii="Times New Roman" w:hAnsi="Times New Roman" w:cs="Times New Roman"/>
          <w:sz w:val="20"/>
          <w:szCs w:val="20"/>
        </w:rPr>
        <w:tab/>
        <w:t>самостоятельно уметь формулировать собственное мнение и позицию, аргументировать её и координировать её с позициями партнёров в сотрудничестве при выработке общего решения в совме-стной деятельности;</w:t>
      </w:r>
    </w:p>
    <w:p w:rsidR="007907F4" w:rsidRPr="00FF7057" w:rsidRDefault="007907F4" w:rsidP="007907F4">
      <w:pPr>
        <w:ind w:left="708"/>
        <w:rPr>
          <w:rFonts w:ascii="Times New Roman" w:hAnsi="Times New Roman" w:cs="Times New Roman"/>
          <w:sz w:val="20"/>
          <w:szCs w:val="20"/>
        </w:rPr>
      </w:pPr>
      <w:r w:rsidRPr="00FF7057">
        <w:rPr>
          <w:rFonts w:ascii="Times New Roman" w:hAnsi="Times New Roman" w:cs="Times New Roman"/>
          <w:sz w:val="20"/>
          <w:szCs w:val="20"/>
        </w:rPr>
        <w:t>-</w:t>
      </w:r>
      <w:r w:rsidRPr="00FF7057">
        <w:rPr>
          <w:rFonts w:ascii="Times New Roman" w:hAnsi="Times New Roman" w:cs="Times New Roman"/>
          <w:sz w:val="20"/>
          <w:szCs w:val="20"/>
        </w:rPr>
        <w:tab/>
        <w:t>уметь устанавливать и сравнивать разные точки зрения прежде, чем принимать решения и делать выборы;</w:t>
      </w:r>
    </w:p>
    <w:p w:rsidR="007907F4" w:rsidRPr="00FF7057" w:rsidRDefault="007907F4" w:rsidP="007907F4">
      <w:pPr>
        <w:ind w:left="708"/>
        <w:rPr>
          <w:rFonts w:ascii="Times New Roman" w:hAnsi="Times New Roman" w:cs="Times New Roman"/>
          <w:sz w:val="20"/>
          <w:szCs w:val="20"/>
        </w:rPr>
      </w:pPr>
      <w:r w:rsidRPr="00FF7057">
        <w:rPr>
          <w:rFonts w:ascii="Times New Roman" w:hAnsi="Times New Roman" w:cs="Times New Roman"/>
          <w:sz w:val="20"/>
          <w:szCs w:val="20"/>
        </w:rPr>
        <w:t>-</w:t>
      </w:r>
      <w:r w:rsidRPr="00FF7057">
        <w:rPr>
          <w:rFonts w:ascii="Times New Roman" w:hAnsi="Times New Roman" w:cs="Times New Roman"/>
          <w:sz w:val="20"/>
          <w:szCs w:val="20"/>
        </w:rPr>
        <w:tab/>
        <w:t>уметь договариваться и приходить к общему решению в совместной деятельности, в том числе в ситуации столкновения интересов;</w:t>
      </w:r>
    </w:p>
    <w:p w:rsidR="007907F4" w:rsidRPr="00FF7057" w:rsidRDefault="007907F4" w:rsidP="007907F4">
      <w:pPr>
        <w:ind w:left="708"/>
        <w:rPr>
          <w:rFonts w:ascii="Times New Roman" w:hAnsi="Times New Roman" w:cs="Times New Roman"/>
          <w:sz w:val="20"/>
          <w:szCs w:val="20"/>
        </w:rPr>
      </w:pPr>
      <w:r w:rsidRPr="00FF7057">
        <w:rPr>
          <w:rFonts w:ascii="Times New Roman" w:hAnsi="Times New Roman" w:cs="Times New Roman"/>
          <w:sz w:val="20"/>
          <w:szCs w:val="20"/>
        </w:rPr>
        <w:t>-</w:t>
      </w:r>
      <w:r w:rsidRPr="00FF7057">
        <w:rPr>
          <w:rFonts w:ascii="Times New Roman" w:hAnsi="Times New Roman" w:cs="Times New Roman"/>
          <w:sz w:val="20"/>
          <w:szCs w:val="20"/>
        </w:rPr>
        <w:tab/>
        <w:t>уметь задавать вопросы необходимые для организации собственной деятельности и сотрудничества с партнёром;</w:t>
      </w:r>
    </w:p>
    <w:p w:rsidR="007907F4" w:rsidRPr="00FF7057" w:rsidRDefault="007907F4" w:rsidP="007907F4">
      <w:pPr>
        <w:ind w:left="708"/>
        <w:rPr>
          <w:rFonts w:ascii="Times New Roman" w:hAnsi="Times New Roman" w:cs="Times New Roman"/>
          <w:sz w:val="20"/>
          <w:szCs w:val="20"/>
        </w:rPr>
      </w:pPr>
      <w:r w:rsidRPr="00FF7057">
        <w:rPr>
          <w:rFonts w:ascii="Times New Roman" w:hAnsi="Times New Roman" w:cs="Times New Roman"/>
          <w:sz w:val="20"/>
          <w:szCs w:val="20"/>
        </w:rPr>
        <w:t>-</w:t>
      </w:r>
      <w:r w:rsidRPr="00FF7057">
        <w:rPr>
          <w:rFonts w:ascii="Times New Roman" w:hAnsi="Times New Roman" w:cs="Times New Roman"/>
          <w:sz w:val="20"/>
          <w:szCs w:val="20"/>
        </w:rPr>
        <w:tab/>
        <w:t>уметь осуществлять взаимный контроль и оказывать в сотрудничестве необходимую взаимопомощь;</w:t>
      </w:r>
    </w:p>
    <w:p w:rsidR="007907F4" w:rsidRPr="00FF7057" w:rsidRDefault="007907F4" w:rsidP="007907F4">
      <w:pPr>
        <w:ind w:left="708"/>
        <w:rPr>
          <w:rFonts w:ascii="Times New Roman" w:hAnsi="Times New Roman" w:cs="Times New Roman"/>
          <w:sz w:val="20"/>
          <w:szCs w:val="20"/>
        </w:rPr>
      </w:pPr>
      <w:r w:rsidRPr="00FF7057">
        <w:rPr>
          <w:rFonts w:ascii="Times New Roman" w:hAnsi="Times New Roman" w:cs="Times New Roman"/>
          <w:sz w:val="20"/>
          <w:szCs w:val="20"/>
        </w:rPr>
        <w:t>-</w:t>
      </w:r>
      <w:r w:rsidRPr="00FF7057">
        <w:rPr>
          <w:rFonts w:ascii="Times New Roman" w:hAnsi="Times New Roman" w:cs="Times New Roman"/>
          <w:sz w:val="20"/>
          <w:szCs w:val="20"/>
        </w:rPr>
        <w:tab/>
        <w:t>осознавать важность коммуникативных умений в жизни человека;</w:t>
      </w:r>
    </w:p>
    <w:p w:rsidR="007907F4" w:rsidRPr="00FF7057" w:rsidRDefault="007907F4" w:rsidP="007907F4">
      <w:pPr>
        <w:ind w:left="708"/>
        <w:rPr>
          <w:rFonts w:ascii="Times New Roman" w:hAnsi="Times New Roman" w:cs="Times New Roman"/>
          <w:sz w:val="20"/>
          <w:szCs w:val="20"/>
        </w:rPr>
      </w:pPr>
      <w:r w:rsidRPr="00FF7057">
        <w:rPr>
          <w:rFonts w:ascii="Times New Roman" w:hAnsi="Times New Roman" w:cs="Times New Roman"/>
          <w:sz w:val="20"/>
          <w:szCs w:val="20"/>
        </w:rPr>
        <w:t>-</w:t>
      </w:r>
      <w:r w:rsidRPr="00FF7057">
        <w:rPr>
          <w:rFonts w:ascii="Times New Roman" w:hAnsi="Times New Roman" w:cs="Times New Roman"/>
          <w:sz w:val="20"/>
          <w:szCs w:val="20"/>
        </w:rPr>
        <w:tab/>
        <w:t>оформлять свои мысли в устной и письменной форме с учётом речевой ситуации;</w:t>
      </w:r>
    </w:p>
    <w:p w:rsidR="007907F4" w:rsidRPr="00FF7057" w:rsidRDefault="007907F4" w:rsidP="007907F4">
      <w:pPr>
        <w:ind w:left="708"/>
        <w:rPr>
          <w:rFonts w:ascii="Times New Roman" w:hAnsi="Times New Roman" w:cs="Times New Roman"/>
          <w:sz w:val="20"/>
          <w:szCs w:val="20"/>
        </w:rPr>
      </w:pPr>
      <w:r w:rsidRPr="00FF7057">
        <w:rPr>
          <w:rFonts w:ascii="Times New Roman" w:hAnsi="Times New Roman" w:cs="Times New Roman"/>
          <w:sz w:val="20"/>
          <w:szCs w:val="20"/>
        </w:rPr>
        <w:t>создавать тексты различного типа, стиля, жанра;</w:t>
      </w:r>
    </w:p>
    <w:p w:rsidR="007907F4" w:rsidRPr="00FF7057" w:rsidRDefault="007907F4" w:rsidP="007907F4">
      <w:pPr>
        <w:ind w:left="708"/>
        <w:rPr>
          <w:rFonts w:ascii="Times New Roman" w:hAnsi="Times New Roman" w:cs="Times New Roman"/>
          <w:sz w:val="20"/>
          <w:szCs w:val="20"/>
        </w:rPr>
      </w:pPr>
      <w:r w:rsidRPr="00FF7057">
        <w:rPr>
          <w:rFonts w:ascii="Times New Roman" w:hAnsi="Times New Roman" w:cs="Times New Roman"/>
          <w:sz w:val="20"/>
          <w:szCs w:val="20"/>
        </w:rPr>
        <w:t>-</w:t>
      </w:r>
      <w:r w:rsidRPr="00FF7057">
        <w:rPr>
          <w:rFonts w:ascii="Times New Roman" w:hAnsi="Times New Roman" w:cs="Times New Roman"/>
          <w:sz w:val="20"/>
          <w:szCs w:val="20"/>
        </w:rPr>
        <w:tab/>
        <w:t>оценивать и редактировать устное и письменное речевое высказывание;</w:t>
      </w:r>
    </w:p>
    <w:p w:rsidR="007907F4" w:rsidRPr="00FF7057" w:rsidRDefault="007907F4" w:rsidP="007907F4">
      <w:pPr>
        <w:ind w:left="708"/>
        <w:rPr>
          <w:rFonts w:ascii="Times New Roman" w:hAnsi="Times New Roman" w:cs="Times New Roman"/>
          <w:sz w:val="20"/>
          <w:szCs w:val="20"/>
        </w:rPr>
      </w:pPr>
      <w:r w:rsidRPr="00FF7057">
        <w:rPr>
          <w:rFonts w:ascii="Times New Roman" w:hAnsi="Times New Roman" w:cs="Times New Roman"/>
          <w:sz w:val="20"/>
          <w:szCs w:val="20"/>
        </w:rPr>
        <w:t>-</w:t>
      </w:r>
      <w:r w:rsidRPr="00FF7057">
        <w:rPr>
          <w:rFonts w:ascii="Times New Roman" w:hAnsi="Times New Roman" w:cs="Times New Roman"/>
          <w:sz w:val="20"/>
          <w:szCs w:val="20"/>
        </w:rPr>
        <w:tab/>
        <w:t>адекватно использовать речевые средства для решения различных коммуникативных задач; владеть монологической и диалогической формами речи, различными видами монолога и диалога;</w:t>
      </w:r>
    </w:p>
    <w:p w:rsidR="007907F4" w:rsidRPr="00FF7057" w:rsidRDefault="007907F4" w:rsidP="007907F4">
      <w:pPr>
        <w:ind w:left="708"/>
        <w:rPr>
          <w:rFonts w:ascii="Times New Roman" w:hAnsi="Times New Roman" w:cs="Times New Roman"/>
          <w:sz w:val="20"/>
          <w:szCs w:val="20"/>
        </w:rPr>
      </w:pPr>
      <w:r w:rsidRPr="00FF7057">
        <w:rPr>
          <w:rFonts w:ascii="Times New Roman" w:hAnsi="Times New Roman" w:cs="Times New Roman"/>
          <w:sz w:val="20"/>
          <w:szCs w:val="20"/>
        </w:rPr>
        <w:t>-</w:t>
      </w:r>
      <w:r w:rsidRPr="00FF7057">
        <w:rPr>
          <w:rFonts w:ascii="Times New Roman" w:hAnsi="Times New Roman" w:cs="Times New Roman"/>
          <w:sz w:val="20"/>
          <w:szCs w:val="20"/>
        </w:rPr>
        <w:tab/>
        <w:t>высказывать и обосновывать свою точку зрения;</w:t>
      </w:r>
    </w:p>
    <w:p w:rsidR="007907F4" w:rsidRPr="00FF7057" w:rsidRDefault="007907F4" w:rsidP="007907F4">
      <w:pPr>
        <w:ind w:left="708"/>
        <w:rPr>
          <w:rFonts w:ascii="Times New Roman" w:hAnsi="Times New Roman" w:cs="Times New Roman"/>
          <w:sz w:val="20"/>
          <w:szCs w:val="20"/>
        </w:rPr>
      </w:pPr>
      <w:r w:rsidRPr="00FF7057">
        <w:rPr>
          <w:rFonts w:ascii="Times New Roman" w:hAnsi="Times New Roman" w:cs="Times New Roman"/>
          <w:sz w:val="20"/>
          <w:szCs w:val="20"/>
        </w:rPr>
        <w:t>-</w:t>
      </w:r>
      <w:r w:rsidRPr="00FF7057">
        <w:rPr>
          <w:rFonts w:ascii="Times New Roman" w:hAnsi="Times New Roman" w:cs="Times New Roman"/>
          <w:sz w:val="20"/>
          <w:szCs w:val="20"/>
        </w:rPr>
        <w:tab/>
        <w:t>слушать и слышать других, пытаться принимать иную точку зрения, быть готовым корректировать свою точку зрения;</w:t>
      </w:r>
    </w:p>
    <w:p w:rsidR="007907F4" w:rsidRPr="00FF7057" w:rsidRDefault="007907F4" w:rsidP="007907F4">
      <w:pPr>
        <w:ind w:left="708"/>
        <w:rPr>
          <w:rFonts w:ascii="Times New Roman" w:hAnsi="Times New Roman" w:cs="Times New Roman"/>
          <w:sz w:val="20"/>
          <w:szCs w:val="20"/>
        </w:rPr>
      </w:pPr>
      <w:r w:rsidRPr="00FF7057">
        <w:rPr>
          <w:rFonts w:ascii="Times New Roman" w:hAnsi="Times New Roman" w:cs="Times New Roman"/>
          <w:sz w:val="20"/>
          <w:szCs w:val="20"/>
        </w:rPr>
        <w:t>-</w:t>
      </w:r>
      <w:r w:rsidRPr="00FF7057">
        <w:rPr>
          <w:rFonts w:ascii="Times New Roman" w:hAnsi="Times New Roman" w:cs="Times New Roman"/>
          <w:sz w:val="20"/>
          <w:szCs w:val="20"/>
        </w:rPr>
        <w:tab/>
        <w:t>выступать перед аудиторией сверстников с сообщениями;</w:t>
      </w:r>
    </w:p>
    <w:p w:rsidR="007907F4" w:rsidRPr="00FF7057" w:rsidRDefault="007907F4" w:rsidP="007907F4">
      <w:pPr>
        <w:ind w:left="708"/>
        <w:rPr>
          <w:rFonts w:ascii="Times New Roman" w:hAnsi="Times New Roman" w:cs="Times New Roman"/>
          <w:sz w:val="20"/>
          <w:szCs w:val="20"/>
        </w:rPr>
      </w:pPr>
      <w:r w:rsidRPr="00FF7057">
        <w:rPr>
          <w:rFonts w:ascii="Times New Roman" w:hAnsi="Times New Roman" w:cs="Times New Roman"/>
          <w:sz w:val="20"/>
          <w:szCs w:val="20"/>
        </w:rPr>
        <w:t>-</w:t>
      </w:r>
      <w:r w:rsidRPr="00FF7057">
        <w:rPr>
          <w:rFonts w:ascii="Times New Roman" w:hAnsi="Times New Roman" w:cs="Times New Roman"/>
          <w:sz w:val="20"/>
          <w:szCs w:val="20"/>
        </w:rPr>
        <w:tab/>
        <w:t>договариваться и приходить к общему решению в совместной деятельности;</w:t>
      </w:r>
    </w:p>
    <w:p w:rsidR="007907F4" w:rsidRPr="00FF7057" w:rsidRDefault="007907F4" w:rsidP="007907F4">
      <w:pPr>
        <w:ind w:left="708"/>
        <w:rPr>
          <w:rFonts w:ascii="Times New Roman" w:hAnsi="Times New Roman" w:cs="Times New Roman"/>
          <w:sz w:val="20"/>
          <w:szCs w:val="20"/>
        </w:rPr>
      </w:pPr>
      <w:r w:rsidRPr="00FF7057">
        <w:rPr>
          <w:rFonts w:ascii="Times New Roman" w:hAnsi="Times New Roman" w:cs="Times New Roman"/>
          <w:sz w:val="20"/>
          <w:szCs w:val="20"/>
        </w:rPr>
        <w:t>-</w:t>
      </w:r>
      <w:r w:rsidRPr="00FF7057">
        <w:rPr>
          <w:rFonts w:ascii="Times New Roman" w:hAnsi="Times New Roman" w:cs="Times New Roman"/>
          <w:sz w:val="20"/>
          <w:szCs w:val="20"/>
        </w:rPr>
        <w:tab/>
        <w:t>задавать вопросы.</w:t>
      </w:r>
    </w:p>
    <w:p w:rsidR="007907F4" w:rsidRPr="00216FB0" w:rsidRDefault="007907F4" w:rsidP="007907F4">
      <w:pPr>
        <w:widowControl w:val="0"/>
        <w:tabs>
          <w:tab w:val="left" w:pos="9355"/>
        </w:tabs>
        <w:ind w:left="708"/>
        <w:rPr>
          <w:rFonts w:ascii="Times New Roman" w:eastAsia="Times New Roman" w:hAnsi="Times New Roman" w:cs="Times New Roman"/>
          <w:sz w:val="20"/>
          <w:szCs w:val="20"/>
          <w:lang w:eastAsia="ru-RU"/>
        </w:rPr>
      </w:pPr>
    </w:p>
    <w:p w:rsidR="007907F4" w:rsidRPr="00216FB0" w:rsidRDefault="007907F4" w:rsidP="007907F4">
      <w:pPr>
        <w:widowControl w:val="0"/>
        <w:tabs>
          <w:tab w:val="left" w:pos="1418"/>
          <w:tab w:val="left" w:pos="9355"/>
        </w:tabs>
        <w:ind w:left="1418" w:hanging="710"/>
        <w:rPr>
          <w:rFonts w:ascii="Times New Roman" w:eastAsia="Times New Roman" w:hAnsi="Times New Roman" w:cs="Times New Roman"/>
          <w:sz w:val="20"/>
          <w:szCs w:val="20"/>
          <w:lang w:eastAsia="ru-RU"/>
        </w:rPr>
      </w:pPr>
      <w:r w:rsidRPr="00216FB0">
        <w:rPr>
          <w:rFonts w:ascii="Times New Roman" w:eastAsia="Times New Roman" w:hAnsi="Times New Roman" w:cs="Times New Roman"/>
          <w:b/>
          <w:sz w:val="20"/>
          <w:szCs w:val="20"/>
          <w:lang w:eastAsia="ru-RU"/>
        </w:rPr>
        <w:t>Предметные результаты</w:t>
      </w:r>
      <w:r w:rsidRPr="00216FB0">
        <w:rPr>
          <w:rFonts w:ascii="Times New Roman" w:eastAsia="Times New Roman" w:hAnsi="Times New Roman" w:cs="Times New Roman"/>
          <w:sz w:val="20"/>
          <w:szCs w:val="20"/>
          <w:lang w:eastAsia="ru-RU"/>
        </w:rPr>
        <w:t xml:space="preserve"> .</w:t>
      </w:r>
    </w:p>
    <w:p w:rsidR="007907F4" w:rsidRPr="00216FB0" w:rsidRDefault="007907F4" w:rsidP="007907F4">
      <w:pPr>
        <w:widowControl w:val="0"/>
        <w:ind w:left="1080"/>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Учащиеся должны </w:t>
      </w:r>
      <w:r w:rsidRPr="00216FB0">
        <w:rPr>
          <w:rFonts w:ascii="Times New Roman" w:eastAsia="Calibri" w:hAnsi="Times New Roman" w:cs="Times New Roman"/>
          <w:b/>
          <w:sz w:val="20"/>
          <w:szCs w:val="20"/>
        </w:rPr>
        <w:t xml:space="preserve">знать </w:t>
      </w:r>
      <w:r w:rsidRPr="00216FB0">
        <w:rPr>
          <w:rFonts w:ascii="Times New Roman" w:eastAsia="Calibri" w:hAnsi="Times New Roman" w:cs="Times New Roman"/>
          <w:sz w:val="20"/>
          <w:szCs w:val="20"/>
        </w:rPr>
        <w:t>определения основных изученных в 8 классе языковых явлений,</w:t>
      </w:r>
    </w:p>
    <w:p w:rsidR="007907F4" w:rsidRPr="00216FB0" w:rsidRDefault="007907F4" w:rsidP="007907F4">
      <w:pPr>
        <w:widowControl w:val="0"/>
        <w:ind w:left="360" w:right="-1"/>
        <w:rPr>
          <w:rFonts w:ascii="Times New Roman" w:eastAsia="Calibri" w:hAnsi="Times New Roman" w:cs="Times New Roman"/>
          <w:sz w:val="20"/>
          <w:szCs w:val="20"/>
        </w:rPr>
      </w:pPr>
      <w:r w:rsidRPr="00216FB0">
        <w:rPr>
          <w:rFonts w:ascii="Times New Roman" w:eastAsia="Calibri" w:hAnsi="Times New Roman" w:cs="Times New Roman"/>
          <w:sz w:val="20"/>
          <w:szCs w:val="20"/>
        </w:rPr>
        <w:t>речеведческих понятий, пунктуационных правил, обосновывать свои ответы, приводя нужные примеры.</w:t>
      </w:r>
    </w:p>
    <w:p w:rsidR="007907F4" w:rsidRPr="00216FB0" w:rsidRDefault="007907F4" w:rsidP="007907F4">
      <w:pPr>
        <w:widowControl w:val="0"/>
        <w:ind w:firstLine="360"/>
        <w:rPr>
          <w:rFonts w:ascii="Times New Roman" w:eastAsia="Calibri" w:hAnsi="Times New Roman" w:cs="Times New Roman"/>
          <w:sz w:val="20"/>
          <w:szCs w:val="20"/>
        </w:rPr>
      </w:pPr>
      <w:r w:rsidRPr="00216FB0">
        <w:rPr>
          <w:rFonts w:ascii="Times New Roman" w:eastAsia="Calibri" w:hAnsi="Times New Roman" w:cs="Times New Roman"/>
          <w:sz w:val="20"/>
          <w:szCs w:val="20"/>
        </w:rPr>
        <w:t>К концу 8 класса учащиеся должны владеть следующими умениями:</w:t>
      </w:r>
    </w:p>
    <w:p w:rsidR="007907F4" w:rsidRPr="00216FB0" w:rsidRDefault="007907F4" w:rsidP="007907F4">
      <w:pPr>
        <w:widowControl w:val="0"/>
        <w:ind w:firstLine="360"/>
        <w:rPr>
          <w:rFonts w:ascii="Times New Roman" w:eastAsia="Calibri" w:hAnsi="Times New Roman" w:cs="Times New Roman"/>
          <w:sz w:val="20"/>
          <w:szCs w:val="20"/>
        </w:rPr>
      </w:pPr>
      <w:r w:rsidRPr="00216FB0">
        <w:rPr>
          <w:rFonts w:ascii="Times New Roman" w:eastAsia="Calibri" w:hAnsi="Times New Roman" w:cs="Times New Roman"/>
          <w:b/>
          <w:sz w:val="20"/>
          <w:szCs w:val="20"/>
        </w:rPr>
        <w:t>Анализ текста.</w:t>
      </w:r>
      <w:r w:rsidRPr="00216FB0">
        <w:rPr>
          <w:rFonts w:ascii="Times New Roman" w:eastAsia="Calibri" w:hAnsi="Times New Roman" w:cs="Times New Roman"/>
          <w:sz w:val="20"/>
          <w:szCs w:val="20"/>
        </w:rPr>
        <w:t xml:space="preserve"> Находить в молодежных газетах проблемные репортажи, портретные очерки, определять их тему и основную мысль, оценивать в этом контексте заголовок. Находить в тексте статьи, репортажа, портретного очерка фрагменты, представляющие собой повествование, разные виды рассуждения и описания, определять их роль в данном жанре; находить характерные для публицистического стиля языковые и речевые средства воздействия на читателя.</w:t>
      </w:r>
    </w:p>
    <w:p w:rsidR="007907F4" w:rsidRPr="00216FB0" w:rsidRDefault="007907F4" w:rsidP="007907F4">
      <w:pPr>
        <w:widowControl w:val="0"/>
        <w:ind w:firstLine="360"/>
        <w:rPr>
          <w:rFonts w:ascii="Times New Roman" w:eastAsia="Calibri" w:hAnsi="Times New Roman" w:cs="Times New Roman"/>
          <w:sz w:val="20"/>
          <w:szCs w:val="20"/>
        </w:rPr>
      </w:pPr>
      <w:r w:rsidRPr="00216FB0">
        <w:rPr>
          <w:rFonts w:ascii="Times New Roman" w:eastAsia="Calibri" w:hAnsi="Times New Roman" w:cs="Times New Roman"/>
          <w:b/>
          <w:sz w:val="20"/>
          <w:szCs w:val="20"/>
        </w:rPr>
        <w:t>Воспроизведение текста.</w:t>
      </w:r>
      <w:r w:rsidRPr="00216FB0">
        <w:rPr>
          <w:rFonts w:ascii="Times New Roman" w:eastAsia="Calibri" w:hAnsi="Times New Roman" w:cs="Times New Roman"/>
          <w:sz w:val="20"/>
          <w:szCs w:val="20"/>
        </w:rPr>
        <w:t xml:space="preserve"> Создавать на основе исходного авторского текста вторичное высказывание, отражая в нем свое понимание проблематики текста и позиции автора, давать письменный анализ текста — стилистический, типологический, включая анализ характерных для стиля и типа речи выразительных средств языка. Пересказывать (устно и письменно) тексты указанных выше жанров, сохраняя структуру и языковые особенности исходного текста.</w:t>
      </w:r>
    </w:p>
    <w:p w:rsidR="007907F4" w:rsidRPr="00216FB0" w:rsidRDefault="007907F4" w:rsidP="007907F4">
      <w:pPr>
        <w:widowControl w:val="0"/>
        <w:ind w:firstLine="360"/>
        <w:rPr>
          <w:rFonts w:ascii="Times New Roman" w:eastAsia="Calibri" w:hAnsi="Times New Roman" w:cs="Times New Roman"/>
          <w:sz w:val="20"/>
          <w:szCs w:val="20"/>
        </w:rPr>
      </w:pPr>
      <w:r w:rsidRPr="00216FB0">
        <w:rPr>
          <w:rFonts w:ascii="Times New Roman" w:eastAsia="Calibri" w:hAnsi="Times New Roman" w:cs="Times New Roman"/>
          <w:b/>
          <w:sz w:val="20"/>
          <w:szCs w:val="20"/>
        </w:rPr>
        <w:t>Создание текста.</w:t>
      </w:r>
      <w:r w:rsidRPr="00216FB0">
        <w:rPr>
          <w:rFonts w:ascii="Times New Roman" w:eastAsia="Calibri" w:hAnsi="Times New Roman" w:cs="Times New Roman"/>
          <w:sz w:val="20"/>
          <w:szCs w:val="20"/>
        </w:rPr>
        <w:t xml:space="preserve"> Вести репортаж (устно и письменно) о школьной жизни (например, с урока или с большой перемены), об открытии (посещении) памятника истории и культуры, о каком-либо интересном событии, спортивном мероприятии; писать сочинения о человеке (литературном герое, знакомом, о себе), писать статью в школьную или местную газету.</w:t>
      </w:r>
    </w:p>
    <w:p w:rsidR="007907F4" w:rsidRPr="00216FB0" w:rsidRDefault="007907F4" w:rsidP="007907F4">
      <w:pPr>
        <w:widowControl w:val="0"/>
        <w:ind w:firstLine="360"/>
        <w:rPr>
          <w:rFonts w:ascii="Times New Roman" w:eastAsia="Calibri" w:hAnsi="Times New Roman" w:cs="Times New Roman"/>
          <w:sz w:val="20"/>
          <w:szCs w:val="20"/>
        </w:rPr>
      </w:pPr>
      <w:r w:rsidRPr="00216FB0">
        <w:rPr>
          <w:rFonts w:ascii="Times New Roman" w:eastAsia="Calibri" w:hAnsi="Times New Roman" w:cs="Times New Roman"/>
          <w:b/>
          <w:sz w:val="20"/>
          <w:szCs w:val="20"/>
        </w:rPr>
        <w:t>Совершенствование написанного.</w:t>
      </w:r>
      <w:r w:rsidRPr="00216FB0">
        <w:rPr>
          <w:rFonts w:ascii="Times New Roman" w:eastAsia="Calibri" w:hAnsi="Times New Roman" w:cs="Times New Roman"/>
          <w:sz w:val="20"/>
          <w:szCs w:val="20"/>
        </w:rPr>
        <w:t xml:space="preserve"> Добиваться полного соответствия отбора содержания и языковых средств коммуникативной задаче. Повышать выразительность речи, уместно используя характерные для публицистики средства языка: выразительную газетную лексику и фразеологию, экспрессивный синтаксис: именительный темы, расчлененные предложения (парцелляцию), риторические вопросы и восклицания, вопросно-ответную форму изложения, ряды однородных членов с парным соединением, многосоюзие, перечислительные ряды со значением градации, контрастные сопоставления и противопоставления, двойное отрицание и другие экспрессивные конструкции.</w:t>
      </w:r>
    </w:p>
    <w:p w:rsidR="007907F4" w:rsidRPr="00216FB0" w:rsidRDefault="007907F4" w:rsidP="007907F4">
      <w:pPr>
        <w:widowControl w:val="0"/>
        <w:rPr>
          <w:rFonts w:ascii="Times New Roman" w:eastAsia="Calibri" w:hAnsi="Times New Roman" w:cs="Times New Roman"/>
          <w:sz w:val="20"/>
          <w:szCs w:val="20"/>
        </w:rPr>
      </w:pPr>
      <w:r w:rsidRPr="00216FB0">
        <w:rPr>
          <w:rFonts w:ascii="Times New Roman" w:eastAsia="Calibri" w:hAnsi="Times New Roman" w:cs="Times New Roman"/>
          <w:sz w:val="20"/>
          <w:szCs w:val="20"/>
        </w:rPr>
        <w:t>• по орфоэпии:   правильно   произносить употребительные слова с учетом вариантов произношения;</w:t>
      </w:r>
    </w:p>
    <w:p w:rsidR="007907F4" w:rsidRPr="00216FB0" w:rsidRDefault="007907F4" w:rsidP="007907F4">
      <w:pPr>
        <w:widowControl w:val="0"/>
        <w:rPr>
          <w:rFonts w:ascii="Times New Roman" w:eastAsia="Calibri" w:hAnsi="Times New Roman" w:cs="Times New Roman"/>
          <w:sz w:val="20"/>
          <w:szCs w:val="20"/>
        </w:rPr>
      </w:pPr>
      <w:r w:rsidRPr="00216FB0">
        <w:rPr>
          <w:rFonts w:ascii="Times New Roman" w:eastAsia="Calibri" w:hAnsi="Times New Roman" w:cs="Times New Roman"/>
          <w:sz w:val="20"/>
          <w:szCs w:val="20"/>
        </w:rPr>
        <w:t>•  по морфемике  и    словообразованию: опираться на словообразовательный анализ при определении лексического значения, морфемного строения и написания слов разных частей речи;</w:t>
      </w:r>
    </w:p>
    <w:p w:rsidR="007907F4" w:rsidRPr="00216FB0" w:rsidRDefault="007907F4" w:rsidP="007907F4">
      <w:pPr>
        <w:widowControl w:val="0"/>
        <w:rPr>
          <w:rFonts w:ascii="Times New Roman" w:eastAsia="Calibri" w:hAnsi="Times New Roman" w:cs="Times New Roman"/>
          <w:sz w:val="20"/>
          <w:szCs w:val="20"/>
        </w:rPr>
      </w:pPr>
      <w:r w:rsidRPr="00216FB0">
        <w:rPr>
          <w:rFonts w:ascii="Times New Roman" w:eastAsia="Calibri" w:hAnsi="Times New Roman" w:cs="Times New Roman"/>
          <w:sz w:val="20"/>
          <w:szCs w:val="20"/>
        </w:rPr>
        <w:lastRenderedPageBreak/>
        <w:t>• по  лексике   и  фразеологии: разъяснять значение слов социальной тематики, правильно их употреблять; пользоваться толковым словарем;</w:t>
      </w:r>
    </w:p>
    <w:p w:rsidR="007907F4" w:rsidRPr="00216FB0" w:rsidRDefault="007907F4" w:rsidP="007907F4">
      <w:pPr>
        <w:widowControl w:val="0"/>
        <w:rPr>
          <w:rFonts w:ascii="Times New Roman" w:eastAsia="Calibri" w:hAnsi="Times New Roman" w:cs="Times New Roman"/>
          <w:sz w:val="20"/>
          <w:szCs w:val="20"/>
        </w:rPr>
      </w:pPr>
      <w:r w:rsidRPr="00216FB0">
        <w:rPr>
          <w:rFonts w:ascii="Times New Roman" w:eastAsia="Calibri" w:hAnsi="Times New Roman" w:cs="Times New Roman"/>
          <w:sz w:val="20"/>
          <w:szCs w:val="20"/>
        </w:rPr>
        <w:t>»по морфологии: распознавать изученные в 5—7 классах части речи и их формы; соблюдать литературные нормы при образовании и употреблении слов; пользоваться грамматико-орфографическим словарем;</w:t>
      </w:r>
    </w:p>
    <w:p w:rsidR="007907F4" w:rsidRPr="00216FB0" w:rsidRDefault="007907F4" w:rsidP="007907F4">
      <w:pPr>
        <w:widowControl w:val="0"/>
        <w:rPr>
          <w:rFonts w:ascii="Times New Roman" w:eastAsia="Calibri" w:hAnsi="Times New Roman" w:cs="Times New Roman"/>
          <w:sz w:val="20"/>
          <w:szCs w:val="20"/>
        </w:rPr>
      </w:pPr>
      <w:r w:rsidRPr="00216FB0">
        <w:rPr>
          <w:rFonts w:ascii="Times New Roman" w:eastAsia="Calibri" w:hAnsi="Times New Roman" w:cs="Times New Roman"/>
          <w:sz w:val="20"/>
          <w:szCs w:val="20"/>
        </w:rPr>
        <w:t>«по орфографии: правильно писать слова со всеми изученными в 5—7 классах орфограммами, слова специальной тематики с непроверяемыми и трудно проверяемыми орфограммами;</w:t>
      </w:r>
    </w:p>
    <w:p w:rsidR="007907F4" w:rsidRPr="00216FB0" w:rsidRDefault="007907F4" w:rsidP="007907F4">
      <w:pPr>
        <w:widowControl w:val="0"/>
        <w:rPr>
          <w:rFonts w:ascii="Times New Roman" w:eastAsia="Calibri" w:hAnsi="Times New Roman" w:cs="Times New Roman"/>
          <w:sz w:val="20"/>
          <w:szCs w:val="20"/>
        </w:rPr>
      </w:pPr>
      <w:r w:rsidRPr="00216FB0">
        <w:rPr>
          <w:rFonts w:ascii="Times New Roman" w:eastAsia="Calibri" w:hAnsi="Times New Roman" w:cs="Times New Roman"/>
          <w:sz w:val="20"/>
          <w:szCs w:val="20"/>
        </w:rPr>
        <w:t>• по синтаксису:  правильно  строить  и употреблять словосочетания изученных видов; различать простые предложения разных видов; употреблять односоставные предложения в речи с учетом  их  специфики  и  стилистических  свойств;</w:t>
      </w:r>
    </w:p>
    <w:p w:rsidR="007907F4" w:rsidRPr="00216FB0" w:rsidRDefault="007907F4" w:rsidP="007907F4">
      <w:pPr>
        <w:widowControl w:val="0"/>
        <w:rPr>
          <w:rFonts w:ascii="Times New Roman" w:eastAsia="Calibri" w:hAnsi="Times New Roman" w:cs="Times New Roman"/>
          <w:sz w:val="20"/>
          <w:szCs w:val="20"/>
        </w:rPr>
      </w:pPr>
      <w:r w:rsidRPr="00216FB0">
        <w:rPr>
          <w:rFonts w:ascii="Times New Roman" w:eastAsia="Calibri" w:hAnsi="Times New Roman" w:cs="Times New Roman"/>
          <w:sz w:val="20"/>
          <w:szCs w:val="20"/>
        </w:rPr>
        <w:t>уместно употреблять предложения с вводными словами, словосочетаниями и предложениями; правильно строить и употреблять предложения с обособленными членами; правильно использовать в тексте прямую речь и цитаты, заменять прямую речь косвенной; интонационно правильно произносить и выразительно читать простые предложения изученных синтаксических конструкций;</w:t>
      </w:r>
    </w:p>
    <w:p w:rsidR="007907F4" w:rsidRDefault="007907F4" w:rsidP="007907F4">
      <w:pPr>
        <w:widowControl w:val="0"/>
        <w:rPr>
          <w:rFonts w:ascii="Times New Roman" w:eastAsia="Calibri" w:hAnsi="Times New Roman" w:cs="Times New Roman"/>
          <w:sz w:val="20"/>
          <w:szCs w:val="20"/>
        </w:rPr>
      </w:pPr>
      <w:r w:rsidRPr="00216FB0">
        <w:rPr>
          <w:rFonts w:ascii="Times New Roman" w:eastAsia="Calibri" w:hAnsi="Times New Roman" w:cs="Times New Roman"/>
          <w:sz w:val="20"/>
          <w:szCs w:val="20"/>
        </w:rPr>
        <w:t>• по пунктуации: находить пунктограммы и простом предложении и обосновывать постановку соответствующих знаков препинания с помощью изученных в 8 классе пунктограмм; правильно ставить знаки препинания во всех изученных случаях.</w:t>
      </w:r>
    </w:p>
    <w:p w:rsidR="007907F4" w:rsidRPr="00FF7057" w:rsidRDefault="007907F4" w:rsidP="007907F4">
      <w:pPr>
        <w:widowControl w:val="0"/>
        <w:shd w:val="clear" w:color="auto" w:fill="FFFFFF"/>
        <w:tabs>
          <w:tab w:val="left" w:pos="456"/>
        </w:tabs>
        <w:autoSpaceDE w:val="0"/>
        <w:autoSpaceDN w:val="0"/>
        <w:adjustRightInd w:val="0"/>
        <w:spacing w:line="240" w:lineRule="atLeast"/>
        <w:ind w:left="531"/>
        <w:rPr>
          <w:rFonts w:ascii="Times New Roman" w:eastAsia="Calibri" w:hAnsi="Times New Roman" w:cs="Times New Roman"/>
          <w:b/>
          <w:bCs/>
          <w:sz w:val="20"/>
          <w:szCs w:val="20"/>
          <w:lang w:val="en-US"/>
        </w:rPr>
      </w:pPr>
      <w:r w:rsidRPr="00FF7057">
        <w:rPr>
          <w:rFonts w:ascii="Times New Roman" w:eastAsia="Calibri" w:hAnsi="Times New Roman" w:cs="Times New Roman"/>
          <w:b/>
          <w:bCs/>
          <w:sz w:val="20"/>
          <w:szCs w:val="20"/>
          <w:lang w:val="en-US"/>
        </w:rPr>
        <w:t>ИКТ-компетентность</w:t>
      </w:r>
    </w:p>
    <w:p w:rsidR="007907F4" w:rsidRPr="00FF7057" w:rsidRDefault="007907F4" w:rsidP="007907F4">
      <w:pPr>
        <w:widowControl w:val="0"/>
        <w:numPr>
          <w:ilvl w:val="0"/>
          <w:numId w:val="19"/>
        </w:numPr>
        <w:shd w:val="clear" w:color="auto" w:fill="FFFFFF"/>
        <w:tabs>
          <w:tab w:val="left" w:pos="456"/>
        </w:tabs>
        <w:autoSpaceDE w:val="0"/>
        <w:autoSpaceDN w:val="0"/>
        <w:adjustRightInd w:val="0"/>
        <w:spacing w:line="240" w:lineRule="atLeast"/>
        <w:ind w:left="354"/>
        <w:rPr>
          <w:rFonts w:ascii="Times New Roman" w:eastAsia="Calibri" w:hAnsi="Times New Roman" w:cs="Times New Roman"/>
          <w:sz w:val="20"/>
          <w:szCs w:val="20"/>
        </w:rPr>
      </w:pPr>
      <w:r w:rsidRPr="00FF7057">
        <w:rPr>
          <w:rFonts w:ascii="Times New Roman" w:eastAsia="Calibri" w:hAnsi="Times New Roman" w:cs="Times New Roman"/>
          <w:i/>
          <w:sz w:val="20"/>
          <w:szCs w:val="20"/>
        </w:rPr>
        <w:t xml:space="preserve">создавать </w:t>
      </w:r>
      <w:r w:rsidRPr="00FF7057">
        <w:rPr>
          <w:rFonts w:ascii="Times New Roman" w:eastAsia="Calibri" w:hAnsi="Times New Roman" w:cs="Times New Roman"/>
          <w:sz w:val="20"/>
          <w:szCs w:val="20"/>
        </w:rPr>
        <w:t>текст на русском языке с использованием слепого десятипальцевого клавиатурного письма;</w:t>
      </w:r>
    </w:p>
    <w:p w:rsidR="007907F4" w:rsidRPr="00FF7057" w:rsidRDefault="007907F4" w:rsidP="007907F4">
      <w:pPr>
        <w:widowControl w:val="0"/>
        <w:numPr>
          <w:ilvl w:val="0"/>
          <w:numId w:val="19"/>
        </w:numPr>
        <w:shd w:val="clear" w:color="auto" w:fill="FFFFFF"/>
        <w:tabs>
          <w:tab w:val="left" w:pos="456"/>
        </w:tabs>
        <w:autoSpaceDE w:val="0"/>
        <w:autoSpaceDN w:val="0"/>
        <w:adjustRightInd w:val="0"/>
        <w:spacing w:line="240" w:lineRule="atLeast"/>
        <w:ind w:left="354"/>
        <w:rPr>
          <w:rFonts w:ascii="Times New Roman" w:eastAsia="Calibri" w:hAnsi="Times New Roman" w:cs="Times New Roman"/>
          <w:sz w:val="20"/>
          <w:szCs w:val="20"/>
        </w:rPr>
      </w:pPr>
      <w:r w:rsidRPr="00FF7057">
        <w:rPr>
          <w:rFonts w:ascii="Times New Roman" w:eastAsia="Calibri" w:hAnsi="Times New Roman" w:cs="Times New Roman"/>
          <w:i/>
          <w:sz w:val="20"/>
          <w:szCs w:val="20"/>
        </w:rPr>
        <w:t xml:space="preserve">редактировать </w:t>
      </w:r>
      <w:r w:rsidRPr="00FF7057">
        <w:rPr>
          <w:rFonts w:ascii="Times New Roman" w:eastAsia="Calibri" w:hAnsi="Times New Roman" w:cs="Times New Roman"/>
          <w:sz w:val="20"/>
          <w:szCs w:val="20"/>
        </w:rPr>
        <w:t>и структурировать текст средствами текстового редактора;</w:t>
      </w:r>
    </w:p>
    <w:p w:rsidR="007907F4" w:rsidRPr="00FF7057" w:rsidRDefault="007907F4" w:rsidP="007907F4">
      <w:pPr>
        <w:widowControl w:val="0"/>
        <w:numPr>
          <w:ilvl w:val="0"/>
          <w:numId w:val="19"/>
        </w:numPr>
        <w:shd w:val="clear" w:color="auto" w:fill="FFFFFF"/>
        <w:tabs>
          <w:tab w:val="left" w:pos="456"/>
        </w:tabs>
        <w:autoSpaceDE w:val="0"/>
        <w:autoSpaceDN w:val="0"/>
        <w:adjustRightInd w:val="0"/>
        <w:spacing w:line="240" w:lineRule="atLeast"/>
        <w:ind w:left="354"/>
        <w:rPr>
          <w:rFonts w:ascii="Times New Roman" w:eastAsia="Calibri" w:hAnsi="Times New Roman" w:cs="Times New Roman"/>
          <w:sz w:val="20"/>
          <w:szCs w:val="20"/>
        </w:rPr>
      </w:pPr>
      <w:r w:rsidRPr="00FF7057">
        <w:rPr>
          <w:rFonts w:ascii="Times New Roman" w:eastAsia="Calibri" w:hAnsi="Times New Roman" w:cs="Times New Roman"/>
          <w:i/>
          <w:sz w:val="20"/>
          <w:szCs w:val="20"/>
        </w:rPr>
        <w:t xml:space="preserve">использовать </w:t>
      </w:r>
      <w:r w:rsidRPr="00FF7057">
        <w:rPr>
          <w:rFonts w:ascii="Times New Roman" w:eastAsia="Calibri" w:hAnsi="Times New Roman" w:cs="Times New Roman"/>
          <w:sz w:val="20"/>
          <w:szCs w:val="20"/>
        </w:rPr>
        <w:t>средства орфографического и синтаксического контроля текста на русском языке;</w:t>
      </w:r>
    </w:p>
    <w:p w:rsidR="007907F4" w:rsidRPr="00FF7057" w:rsidRDefault="007907F4" w:rsidP="007907F4">
      <w:pPr>
        <w:widowControl w:val="0"/>
        <w:numPr>
          <w:ilvl w:val="0"/>
          <w:numId w:val="19"/>
        </w:numPr>
        <w:shd w:val="clear" w:color="auto" w:fill="FFFFFF"/>
        <w:tabs>
          <w:tab w:val="left" w:pos="456"/>
        </w:tabs>
        <w:autoSpaceDE w:val="0"/>
        <w:autoSpaceDN w:val="0"/>
        <w:adjustRightInd w:val="0"/>
        <w:spacing w:line="240" w:lineRule="atLeast"/>
        <w:ind w:left="354"/>
        <w:rPr>
          <w:rFonts w:ascii="Times New Roman" w:eastAsia="Calibri" w:hAnsi="Times New Roman" w:cs="Times New Roman"/>
          <w:sz w:val="20"/>
          <w:szCs w:val="20"/>
        </w:rPr>
      </w:pPr>
      <w:r w:rsidRPr="00FF7057">
        <w:rPr>
          <w:rFonts w:ascii="Times New Roman" w:eastAsia="Calibri" w:hAnsi="Times New Roman" w:cs="Times New Roman"/>
          <w:i/>
          <w:sz w:val="20"/>
          <w:szCs w:val="20"/>
        </w:rPr>
        <w:t xml:space="preserve">вести </w:t>
      </w:r>
      <w:r w:rsidRPr="00FF7057">
        <w:rPr>
          <w:rFonts w:ascii="Times New Roman" w:eastAsia="Calibri" w:hAnsi="Times New Roman" w:cs="Times New Roman"/>
          <w:sz w:val="20"/>
          <w:szCs w:val="20"/>
        </w:rPr>
        <w:t>личный дневник (блог) с использованием возможностей Интернета;</w:t>
      </w:r>
    </w:p>
    <w:p w:rsidR="007907F4" w:rsidRPr="00FF7057" w:rsidRDefault="007907F4" w:rsidP="007907F4">
      <w:pPr>
        <w:widowControl w:val="0"/>
        <w:numPr>
          <w:ilvl w:val="0"/>
          <w:numId w:val="19"/>
        </w:numPr>
        <w:shd w:val="clear" w:color="auto" w:fill="FFFFFF"/>
        <w:tabs>
          <w:tab w:val="left" w:pos="456"/>
        </w:tabs>
        <w:autoSpaceDE w:val="0"/>
        <w:autoSpaceDN w:val="0"/>
        <w:adjustRightInd w:val="0"/>
        <w:spacing w:line="240" w:lineRule="atLeast"/>
        <w:ind w:left="354"/>
        <w:rPr>
          <w:rFonts w:ascii="Times New Roman" w:eastAsia="Calibri" w:hAnsi="Times New Roman" w:cs="Times New Roman"/>
          <w:sz w:val="20"/>
          <w:szCs w:val="20"/>
        </w:rPr>
      </w:pPr>
      <w:r w:rsidRPr="00FF7057">
        <w:rPr>
          <w:rFonts w:ascii="Times New Roman" w:eastAsia="Calibri" w:hAnsi="Times New Roman" w:cs="Times New Roman"/>
          <w:i/>
          <w:sz w:val="20"/>
          <w:szCs w:val="20"/>
        </w:rPr>
        <w:t xml:space="preserve">соблюдать </w:t>
      </w:r>
      <w:r w:rsidRPr="00FF7057">
        <w:rPr>
          <w:rFonts w:ascii="Times New Roman" w:eastAsia="Calibri" w:hAnsi="Times New Roman" w:cs="Times New Roman"/>
          <w:sz w:val="20"/>
          <w:szCs w:val="20"/>
        </w:rPr>
        <w:t>нормы информационной и речевой культуры.</w:t>
      </w:r>
    </w:p>
    <w:p w:rsidR="007907F4" w:rsidRPr="00545C3E" w:rsidRDefault="007907F4" w:rsidP="007907F4">
      <w:pPr>
        <w:widowControl w:val="0"/>
        <w:shd w:val="clear" w:color="auto" w:fill="FFFFFF"/>
        <w:tabs>
          <w:tab w:val="left" w:pos="456"/>
        </w:tabs>
        <w:autoSpaceDE w:val="0"/>
        <w:autoSpaceDN w:val="0"/>
        <w:adjustRightInd w:val="0"/>
        <w:spacing w:line="240" w:lineRule="atLeast"/>
        <w:ind w:left="2307"/>
        <w:rPr>
          <w:rFonts w:eastAsia="Calibri"/>
          <w:sz w:val="20"/>
          <w:szCs w:val="20"/>
        </w:rPr>
      </w:pPr>
    </w:p>
    <w:p w:rsidR="007907F4" w:rsidRPr="00216FB0" w:rsidRDefault="007907F4" w:rsidP="007907F4">
      <w:pPr>
        <w:widowControl w:val="0"/>
        <w:rPr>
          <w:rFonts w:ascii="Times New Roman" w:eastAsia="Calibri" w:hAnsi="Times New Roman" w:cs="Times New Roman"/>
          <w:sz w:val="20"/>
          <w:szCs w:val="20"/>
        </w:rPr>
      </w:pPr>
    </w:p>
    <w:p w:rsidR="007907F4" w:rsidRPr="00216FB0" w:rsidRDefault="007907F4" w:rsidP="007907F4">
      <w:pPr>
        <w:widowControl w:val="0"/>
        <w:jc w:val="center"/>
        <w:rPr>
          <w:rFonts w:ascii="Times New Roman" w:eastAsia="Calibri" w:hAnsi="Times New Roman" w:cs="Times New Roman"/>
          <w:b/>
          <w:sz w:val="20"/>
          <w:szCs w:val="20"/>
        </w:rPr>
      </w:pPr>
      <w:r w:rsidRPr="00216FB0">
        <w:rPr>
          <w:rFonts w:ascii="Times New Roman" w:eastAsia="Calibri" w:hAnsi="Times New Roman" w:cs="Times New Roman"/>
          <w:b/>
          <w:sz w:val="20"/>
          <w:szCs w:val="20"/>
        </w:rPr>
        <w:t>Нормы оценки знаний, умений и навыков учащихся по русскому языку.</w:t>
      </w:r>
    </w:p>
    <w:p w:rsidR="007907F4" w:rsidRPr="00216FB0" w:rsidRDefault="007907F4" w:rsidP="007907F4">
      <w:pPr>
        <w:widowControl w:val="0"/>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«Нормы оценки…» призваны обеспечивать одинаковые требования к знаниям, умениям и навыкам учащихся по русскому языку.  В них устанавливаются: 1) единые критерии оценки различных сторон владения устной и письменной формами русского языка (критерии оценки орфографической и пунктуационной грамотности, языкового оформления связного высказывания, содержания высказывания);   2) единые нормативы оценки знаний, умений и навыков;  3) объем нормативы оценки знаний, умений и навыков;  3) объем различных видов контрольных работ;  4) количество отметок за различные виды контрольных работ.</w:t>
      </w:r>
    </w:p>
    <w:p w:rsidR="007907F4" w:rsidRPr="00216FB0" w:rsidRDefault="007907F4" w:rsidP="007907F4">
      <w:pPr>
        <w:widowControl w:val="0"/>
        <w:spacing w:before="60"/>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Ученика предъявляются требования только к таким умениям и навыкам, над которыми они работали или работают к моменту проверки.  На уроках русского языка проверяются: 1) знание полученных сведений о языке;  2) орфографические и пунктуационные навыки;  3)  речевые умения.</w:t>
      </w:r>
    </w:p>
    <w:p w:rsidR="007907F4" w:rsidRPr="00216FB0" w:rsidRDefault="007907F4" w:rsidP="007907F4">
      <w:pPr>
        <w:widowControl w:val="0"/>
        <w:spacing w:before="60"/>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Формами контроля, выявляющего подготовку учащегося по русскому языку, служат соответствующие виды разбора, устные сообщения учащегося, письменные работы типа изложения с творческим заданием, сочинения разнообразных жанров, рефераты.</w:t>
      </w:r>
    </w:p>
    <w:p w:rsidR="007907F4" w:rsidRPr="00216FB0" w:rsidRDefault="007907F4" w:rsidP="007907F4">
      <w:pPr>
        <w:numPr>
          <w:ilvl w:val="2"/>
          <w:numId w:val="13"/>
        </w:numPr>
        <w:rPr>
          <w:rFonts w:ascii="Times New Roman" w:eastAsia="Calibri" w:hAnsi="Times New Roman" w:cs="Times New Roman"/>
          <w:b/>
          <w:sz w:val="20"/>
          <w:szCs w:val="20"/>
        </w:rPr>
      </w:pPr>
      <w:r w:rsidRPr="00216FB0">
        <w:rPr>
          <w:rFonts w:ascii="Times New Roman" w:eastAsia="Calibri" w:hAnsi="Times New Roman" w:cs="Times New Roman"/>
          <w:b/>
          <w:sz w:val="20"/>
          <w:szCs w:val="20"/>
        </w:rPr>
        <w:t>Оценка устных ответов учащихся</w:t>
      </w:r>
    </w:p>
    <w:p w:rsidR="007907F4" w:rsidRPr="00216FB0" w:rsidRDefault="007907F4" w:rsidP="007907F4">
      <w:pPr>
        <w:ind w:firstLine="567"/>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Устный опрос является одним из основных способов учёта знаний учащихся по русскому языку. Развёрнутый ответ ученика должен представлять собой связное, логически последовательное сообщение на заданную тему, показывать его умения применять правила, определения в конкретных случаях. </w:t>
      </w:r>
    </w:p>
    <w:p w:rsidR="007907F4" w:rsidRPr="00216FB0" w:rsidRDefault="007907F4" w:rsidP="007907F4">
      <w:pPr>
        <w:ind w:firstLine="567"/>
        <w:rPr>
          <w:rFonts w:ascii="Times New Roman" w:eastAsia="Calibri" w:hAnsi="Times New Roman" w:cs="Times New Roman"/>
          <w:sz w:val="20"/>
          <w:szCs w:val="20"/>
        </w:rPr>
      </w:pPr>
      <w:r w:rsidRPr="00216FB0">
        <w:rPr>
          <w:rFonts w:ascii="Times New Roman" w:eastAsia="Calibri" w:hAnsi="Times New Roman" w:cs="Times New Roman"/>
          <w:sz w:val="20"/>
          <w:szCs w:val="20"/>
        </w:rPr>
        <w:t>При оценке ответа ученика надо руководствоваться следующими критериями, учитывать:</w:t>
      </w:r>
    </w:p>
    <w:p w:rsidR="007907F4" w:rsidRPr="00216FB0" w:rsidRDefault="007907F4" w:rsidP="007907F4">
      <w:pPr>
        <w:ind w:firstLine="567"/>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1) полноту и правильность ответа; </w:t>
      </w:r>
    </w:p>
    <w:p w:rsidR="007907F4" w:rsidRPr="00216FB0" w:rsidRDefault="007907F4" w:rsidP="007907F4">
      <w:pPr>
        <w:ind w:firstLine="567"/>
        <w:rPr>
          <w:rFonts w:ascii="Times New Roman" w:eastAsia="Calibri" w:hAnsi="Times New Roman" w:cs="Times New Roman"/>
          <w:sz w:val="20"/>
          <w:szCs w:val="20"/>
        </w:rPr>
      </w:pPr>
      <w:r w:rsidRPr="00216FB0">
        <w:rPr>
          <w:rFonts w:ascii="Times New Roman" w:eastAsia="Calibri" w:hAnsi="Times New Roman" w:cs="Times New Roman"/>
          <w:sz w:val="20"/>
          <w:szCs w:val="20"/>
        </w:rPr>
        <w:t>2)  степень осознанности, понимания изученного;</w:t>
      </w:r>
    </w:p>
    <w:p w:rsidR="007907F4" w:rsidRPr="00216FB0" w:rsidRDefault="007907F4" w:rsidP="007907F4">
      <w:pPr>
        <w:ind w:firstLine="567"/>
        <w:rPr>
          <w:rFonts w:ascii="Times New Roman" w:eastAsia="Calibri" w:hAnsi="Times New Roman" w:cs="Times New Roman"/>
          <w:sz w:val="20"/>
          <w:szCs w:val="20"/>
        </w:rPr>
      </w:pPr>
      <w:r w:rsidRPr="00216FB0">
        <w:rPr>
          <w:rFonts w:ascii="Times New Roman" w:eastAsia="Calibri" w:hAnsi="Times New Roman" w:cs="Times New Roman"/>
          <w:sz w:val="20"/>
          <w:szCs w:val="20"/>
        </w:rPr>
        <w:t>3)  языковое оформление ответа.</w:t>
      </w:r>
    </w:p>
    <w:p w:rsidR="007907F4" w:rsidRPr="00216FB0" w:rsidRDefault="007907F4" w:rsidP="007907F4">
      <w:pPr>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Ответ на теоретический вопрос  оценивается по традиционной пятибалльной системе.</w:t>
      </w:r>
    </w:p>
    <w:p w:rsidR="007907F4" w:rsidRPr="00216FB0" w:rsidRDefault="007907F4" w:rsidP="007907F4">
      <w:pPr>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Отметка «5» ставится, если ученик: </w:t>
      </w:r>
    </w:p>
    <w:p w:rsidR="007907F4" w:rsidRPr="00216FB0" w:rsidRDefault="007907F4" w:rsidP="007907F4">
      <w:pPr>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1)  полно излагает изученный материал, даёт правильное определение понятий; </w:t>
      </w:r>
    </w:p>
    <w:p w:rsidR="007907F4" w:rsidRPr="00216FB0" w:rsidRDefault="007907F4" w:rsidP="007907F4">
      <w:pPr>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2)  обнаруживает понимание материала, может обосновать свои суждения, применить знания  на практике, привести самостоятельно составленные примеры; </w:t>
      </w:r>
    </w:p>
    <w:p w:rsidR="007907F4" w:rsidRPr="00216FB0" w:rsidRDefault="007907F4" w:rsidP="007907F4">
      <w:pPr>
        <w:rPr>
          <w:rFonts w:ascii="Times New Roman" w:eastAsia="Calibri" w:hAnsi="Times New Roman" w:cs="Times New Roman"/>
          <w:sz w:val="20"/>
          <w:szCs w:val="20"/>
        </w:rPr>
      </w:pPr>
      <w:r w:rsidRPr="00216FB0">
        <w:rPr>
          <w:rFonts w:ascii="Times New Roman" w:eastAsia="Calibri" w:hAnsi="Times New Roman" w:cs="Times New Roman"/>
          <w:sz w:val="20"/>
          <w:szCs w:val="20"/>
        </w:rPr>
        <w:t>3)  излагает материал последовательно и правильно с точки зрения норм литературного языка.</w:t>
      </w:r>
    </w:p>
    <w:p w:rsidR="007907F4" w:rsidRPr="00216FB0" w:rsidRDefault="007907F4" w:rsidP="007907F4">
      <w:pPr>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Отметка «4» ставится, если ученик даёт ответ, удовлетворяющий тем же требованиям, что и для отметки «5», но допускает 1-2 ошибки, которые сам же и исправляет, и 1-2 недочёта последовательности и языковом оформлении излагаемого.</w:t>
      </w:r>
    </w:p>
    <w:p w:rsidR="007907F4" w:rsidRPr="00216FB0" w:rsidRDefault="007907F4" w:rsidP="007907F4">
      <w:pPr>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Отметка «3» ставится, если ученик обнаруживает знание основных положений данной темы, но </w:t>
      </w:r>
    </w:p>
    <w:p w:rsidR="007907F4" w:rsidRPr="00216FB0" w:rsidRDefault="007907F4" w:rsidP="007907F4">
      <w:pPr>
        <w:numPr>
          <w:ilvl w:val="0"/>
          <w:numId w:val="14"/>
        </w:numPr>
        <w:rPr>
          <w:rFonts w:ascii="Times New Roman" w:eastAsia="Calibri" w:hAnsi="Times New Roman" w:cs="Times New Roman"/>
          <w:sz w:val="20"/>
          <w:szCs w:val="20"/>
        </w:rPr>
      </w:pPr>
      <w:r w:rsidRPr="00216FB0">
        <w:rPr>
          <w:rFonts w:ascii="Times New Roman" w:eastAsia="Calibri" w:hAnsi="Times New Roman" w:cs="Times New Roman"/>
          <w:sz w:val="20"/>
          <w:szCs w:val="20"/>
        </w:rPr>
        <w:t>излагает материал неполно и допускает неточности в определении понятий или формулировке  правил;</w:t>
      </w:r>
    </w:p>
    <w:p w:rsidR="007907F4" w:rsidRPr="00216FB0" w:rsidRDefault="007907F4" w:rsidP="007907F4">
      <w:pPr>
        <w:numPr>
          <w:ilvl w:val="0"/>
          <w:numId w:val="14"/>
        </w:numPr>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не умеет достаточно глубоко и доказательно обосновать свои суждения и привести свои примеры; </w:t>
      </w:r>
    </w:p>
    <w:p w:rsidR="007907F4" w:rsidRPr="00216FB0" w:rsidRDefault="007907F4" w:rsidP="007907F4">
      <w:pPr>
        <w:numPr>
          <w:ilvl w:val="0"/>
          <w:numId w:val="14"/>
        </w:numPr>
        <w:rPr>
          <w:rFonts w:ascii="Times New Roman" w:eastAsia="Calibri" w:hAnsi="Times New Roman" w:cs="Times New Roman"/>
          <w:sz w:val="20"/>
          <w:szCs w:val="20"/>
        </w:rPr>
      </w:pPr>
      <w:r w:rsidRPr="00216FB0">
        <w:rPr>
          <w:rFonts w:ascii="Times New Roman" w:eastAsia="Calibri" w:hAnsi="Times New Roman" w:cs="Times New Roman"/>
          <w:sz w:val="20"/>
          <w:szCs w:val="20"/>
        </w:rPr>
        <w:t>излагает материал непоследовательно и допускает ошибки в языковом оформлении излагаемого.</w:t>
      </w:r>
    </w:p>
    <w:p w:rsidR="007907F4" w:rsidRPr="00216FB0" w:rsidRDefault="007907F4" w:rsidP="007907F4">
      <w:pPr>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Отметка «2» ставится, если ученик обнаруживает незнание большей части соответствующего материала, допускает ошибки в формулировке определений и правил, искажающие их смысл, беспорядочно и неуверенно излагает материал.</w:t>
      </w:r>
    </w:p>
    <w:p w:rsidR="007907F4" w:rsidRPr="00216FB0" w:rsidRDefault="007907F4" w:rsidP="007907F4">
      <w:pPr>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Оценка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т.е.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rsidR="007907F4" w:rsidRPr="00216FB0" w:rsidRDefault="007907F4" w:rsidP="007907F4">
      <w:pPr>
        <w:jc w:val="center"/>
        <w:rPr>
          <w:rFonts w:ascii="Times New Roman" w:eastAsia="Calibri" w:hAnsi="Times New Roman" w:cs="Times New Roman"/>
          <w:sz w:val="20"/>
          <w:szCs w:val="20"/>
        </w:rPr>
      </w:pPr>
      <w:r w:rsidRPr="00216FB0">
        <w:rPr>
          <w:rFonts w:ascii="Times New Roman" w:eastAsia="Calibri" w:hAnsi="Times New Roman" w:cs="Times New Roman"/>
          <w:b/>
          <w:sz w:val="20"/>
          <w:szCs w:val="20"/>
        </w:rPr>
        <w:t>2. Оценка диктантов</w:t>
      </w:r>
      <w:r w:rsidRPr="00216FB0">
        <w:rPr>
          <w:rFonts w:ascii="Times New Roman" w:eastAsia="Calibri" w:hAnsi="Times New Roman" w:cs="Times New Roman"/>
          <w:sz w:val="20"/>
          <w:szCs w:val="20"/>
        </w:rPr>
        <w:t>.</w:t>
      </w:r>
    </w:p>
    <w:p w:rsidR="007907F4" w:rsidRPr="00216FB0" w:rsidRDefault="007907F4" w:rsidP="007907F4">
      <w:pPr>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Диктант – одна из основных форм проверки орфографической и пунктуационной грамотности. 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 </w:t>
      </w:r>
    </w:p>
    <w:p w:rsidR="007907F4" w:rsidRPr="00216FB0" w:rsidRDefault="007907F4" w:rsidP="007907F4">
      <w:pPr>
        <w:rPr>
          <w:rFonts w:ascii="Times New Roman" w:eastAsia="Calibri" w:hAnsi="Times New Roman" w:cs="Times New Roman"/>
          <w:sz w:val="20"/>
          <w:szCs w:val="20"/>
        </w:rPr>
      </w:pPr>
      <w:r w:rsidRPr="00216FB0">
        <w:rPr>
          <w:rFonts w:ascii="Times New Roman" w:eastAsia="Calibri" w:hAnsi="Times New Roman" w:cs="Times New Roman"/>
          <w:sz w:val="20"/>
          <w:szCs w:val="20"/>
        </w:rPr>
        <w:lastRenderedPageBreak/>
        <w:t xml:space="preserve">       Примерный объем диктанта для 8 класса – 120- 150 слов.</w:t>
      </w:r>
    </w:p>
    <w:p w:rsidR="007907F4" w:rsidRPr="00216FB0" w:rsidRDefault="007907F4" w:rsidP="007907F4">
      <w:pPr>
        <w:rPr>
          <w:rFonts w:ascii="Times New Roman" w:eastAsia="Calibri" w:hAnsi="Times New Roman" w:cs="Times New Roman"/>
          <w:sz w:val="20"/>
          <w:szCs w:val="20"/>
        </w:rPr>
      </w:pPr>
      <w:r w:rsidRPr="00216FB0">
        <w:rPr>
          <w:rFonts w:ascii="Times New Roman" w:eastAsia="Calibri" w:hAnsi="Times New Roman" w:cs="Times New Roman"/>
          <w:b/>
          <w:sz w:val="20"/>
          <w:szCs w:val="20"/>
        </w:rPr>
        <w:t xml:space="preserve">      Контрольный словарный диктант</w:t>
      </w:r>
      <w:r w:rsidRPr="00216FB0">
        <w:rPr>
          <w:rFonts w:ascii="Times New Roman" w:eastAsia="Calibri" w:hAnsi="Times New Roman" w:cs="Times New Roman"/>
          <w:sz w:val="20"/>
          <w:szCs w:val="20"/>
        </w:rPr>
        <w:t xml:space="preserve"> проверяет усвоение  слов с непроверяемыми и труднопроверяемыми орфограммами. Объем словарного диктанта для 8 класса – 30 – 35 слов.  Диктант, имеющий целью проверку подготовки учащихся по определённой теме, должен включать основные орфограммы или пунктограммы этой темы, а также обеспечивать выявление прочности ранее приобретённых навыков. </w:t>
      </w:r>
    </w:p>
    <w:p w:rsidR="007907F4" w:rsidRPr="00216FB0" w:rsidRDefault="007907F4" w:rsidP="007907F4">
      <w:pPr>
        <w:rPr>
          <w:rFonts w:ascii="Times New Roman" w:eastAsia="Calibri" w:hAnsi="Times New Roman" w:cs="Times New Roman"/>
          <w:sz w:val="20"/>
          <w:szCs w:val="20"/>
        </w:rPr>
      </w:pPr>
      <w:r w:rsidRPr="00216FB0">
        <w:rPr>
          <w:rFonts w:ascii="Times New Roman" w:eastAsia="Calibri" w:hAnsi="Times New Roman" w:cs="Times New Roman"/>
          <w:b/>
          <w:sz w:val="20"/>
          <w:szCs w:val="20"/>
        </w:rPr>
        <w:t>Итоговые диктанты,</w:t>
      </w:r>
      <w:r w:rsidRPr="00216FB0">
        <w:rPr>
          <w:rFonts w:ascii="Times New Roman" w:eastAsia="Calibri" w:hAnsi="Times New Roman" w:cs="Times New Roman"/>
          <w:sz w:val="20"/>
          <w:szCs w:val="20"/>
        </w:rPr>
        <w:t xml:space="preserve"> проводимые в конце четверти и года, проверяют подготовку учащихся по всем изученным темам. Для контрольных диктантов следует подбирать такие тексты,  в которых изучаемые в данной теме орфограммы и пунктограммы  были бы представлены не менее 2 – 3 случаями.  Из изученных ранее орфограмм и пунктограмм включаются основные: они должны быть представлены 1 – 3 случаями.  В целом количество проверяемых орфограмм и пунктограмм не должно превышать в 8 классе – 24 различных орфограмм и 10 пунктограмм.</w:t>
      </w:r>
    </w:p>
    <w:p w:rsidR="007907F4" w:rsidRPr="00216FB0" w:rsidRDefault="007907F4" w:rsidP="007907F4">
      <w:pPr>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В текст контрольных диктантов могут включаться только те вновь изученные орфограммы, которые в достаточной мере закреплялись.  В диктанте должно быть в 8 классе – не более 10 различных слов с непроверяемыми и труднопроверяемыми написаниями, правописанию которых ученики специально обучались.</w:t>
      </w:r>
    </w:p>
    <w:p w:rsidR="007907F4" w:rsidRPr="00216FB0" w:rsidRDefault="007907F4" w:rsidP="007907F4">
      <w:pPr>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При оценке диктанта исправляются, но не учитываются орфографические и пунктуационные ошибки:</w:t>
      </w:r>
    </w:p>
    <w:p w:rsidR="007907F4" w:rsidRPr="00216FB0" w:rsidRDefault="007907F4" w:rsidP="007907F4">
      <w:pPr>
        <w:numPr>
          <w:ilvl w:val="0"/>
          <w:numId w:val="15"/>
        </w:numPr>
        <w:rPr>
          <w:rFonts w:ascii="Times New Roman" w:eastAsia="Calibri" w:hAnsi="Times New Roman" w:cs="Times New Roman"/>
          <w:sz w:val="20"/>
          <w:szCs w:val="20"/>
        </w:rPr>
      </w:pPr>
      <w:r w:rsidRPr="00216FB0">
        <w:rPr>
          <w:rFonts w:ascii="Times New Roman" w:eastAsia="Calibri" w:hAnsi="Times New Roman" w:cs="Times New Roman"/>
          <w:sz w:val="20"/>
          <w:szCs w:val="20"/>
        </w:rPr>
        <w:t>в переносе слов;</w:t>
      </w:r>
    </w:p>
    <w:p w:rsidR="007907F4" w:rsidRPr="00216FB0" w:rsidRDefault="007907F4" w:rsidP="007907F4">
      <w:pPr>
        <w:numPr>
          <w:ilvl w:val="0"/>
          <w:numId w:val="15"/>
        </w:numPr>
        <w:ind w:left="284" w:firstLine="0"/>
        <w:rPr>
          <w:rFonts w:ascii="Times New Roman" w:eastAsia="Calibri" w:hAnsi="Times New Roman" w:cs="Times New Roman"/>
          <w:sz w:val="20"/>
          <w:szCs w:val="20"/>
        </w:rPr>
      </w:pPr>
      <w:r w:rsidRPr="00216FB0">
        <w:rPr>
          <w:rFonts w:ascii="Times New Roman" w:eastAsia="Calibri" w:hAnsi="Times New Roman" w:cs="Times New Roman"/>
          <w:sz w:val="20"/>
          <w:szCs w:val="20"/>
        </w:rPr>
        <w:t>на правила, которые не включены в школьную программу;</w:t>
      </w:r>
    </w:p>
    <w:p w:rsidR="007907F4" w:rsidRPr="00216FB0" w:rsidRDefault="007907F4" w:rsidP="007907F4">
      <w:pPr>
        <w:numPr>
          <w:ilvl w:val="0"/>
          <w:numId w:val="15"/>
        </w:numPr>
        <w:rPr>
          <w:rFonts w:ascii="Times New Roman" w:eastAsia="Calibri" w:hAnsi="Times New Roman" w:cs="Times New Roman"/>
          <w:sz w:val="20"/>
          <w:szCs w:val="20"/>
        </w:rPr>
      </w:pPr>
      <w:r w:rsidRPr="00216FB0">
        <w:rPr>
          <w:rFonts w:ascii="Times New Roman" w:eastAsia="Calibri" w:hAnsi="Times New Roman" w:cs="Times New Roman"/>
          <w:sz w:val="20"/>
          <w:szCs w:val="20"/>
        </w:rPr>
        <w:t>на еще не изученные правила;</w:t>
      </w:r>
    </w:p>
    <w:p w:rsidR="007907F4" w:rsidRPr="00216FB0" w:rsidRDefault="007907F4" w:rsidP="007907F4">
      <w:pPr>
        <w:numPr>
          <w:ilvl w:val="0"/>
          <w:numId w:val="15"/>
        </w:numPr>
        <w:rPr>
          <w:rFonts w:ascii="Times New Roman" w:eastAsia="Calibri" w:hAnsi="Times New Roman" w:cs="Times New Roman"/>
          <w:sz w:val="20"/>
          <w:szCs w:val="20"/>
        </w:rPr>
      </w:pPr>
      <w:r w:rsidRPr="00216FB0">
        <w:rPr>
          <w:rFonts w:ascii="Times New Roman" w:eastAsia="Calibri" w:hAnsi="Times New Roman" w:cs="Times New Roman"/>
          <w:sz w:val="20"/>
          <w:szCs w:val="20"/>
        </w:rPr>
        <w:t>в словах с непроверяемыми написаниями, над которыми не проводилась специальная работа;</w:t>
      </w:r>
    </w:p>
    <w:p w:rsidR="007907F4" w:rsidRPr="00216FB0" w:rsidRDefault="007907F4" w:rsidP="007907F4">
      <w:pPr>
        <w:numPr>
          <w:ilvl w:val="0"/>
          <w:numId w:val="15"/>
        </w:numPr>
        <w:rPr>
          <w:rFonts w:ascii="Times New Roman" w:eastAsia="Calibri" w:hAnsi="Times New Roman" w:cs="Times New Roman"/>
          <w:sz w:val="20"/>
          <w:szCs w:val="20"/>
        </w:rPr>
      </w:pPr>
      <w:r w:rsidRPr="00216FB0">
        <w:rPr>
          <w:rFonts w:ascii="Times New Roman" w:eastAsia="Calibri" w:hAnsi="Times New Roman" w:cs="Times New Roman"/>
          <w:sz w:val="20"/>
          <w:szCs w:val="20"/>
        </w:rPr>
        <w:t>в передаче авторской пунктуации.</w:t>
      </w:r>
    </w:p>
    <w:p w:rsidR="007907F4" w:rsidRPr="00216FB0" w:rsidRDefault="007907F4" w:rsidP="007907F4">
      <w:pPr>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Исправляются, но не учитываются описки, неправильные написания, искажающие звуковой облик слова, например: «рапотает» (вместо работает),  «дулпо» (вместо дупло), «мемля» (вместо земля).</w:t>
      </w:r>
    </w:p>
    <w:p w:rsidR="007907F4" w:rsidRPr="00216FB0" w:rsidRDefault="007907F4" w:rsidP="007907F4">
      <w:pPr>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При оценке диктантов важно также учитывать характер ошибки.  Среди ошибок следует выделять НЕГРУБЫЕ, т.е. не имеющие существенного значения для характеристики грамотности.  При подсчете ошибок две негрубые считаются за одну. К негрубым ошибкам относятся:</w:t>
      </w:r>
    </w:p>
    <w:p w:rsidR="007907F4" w:rsidRPr="00216FB0" w:rsidRDefault="007907F4" w:rsidP="007907F4">
      <w:pPr>
        <w:numPr>
          <w:ilvl w:val="0"/>
          <w:numId w:val="16"/>
        </w:numPr>
        <w:rPr>
          <w:rFonts w:ascii="Times New Roman" w:eastAsia="Calibri" w:hAnsi="Times New Roman" w:cs="Times New Roman"/>
          <w:sz w:val="20"/>
          <w:szCs w:val="20"/>
        </w:rPr>
      </w:pPr>
      <w:r w:rsidRPr="00216FB0">
        <w:rPr>
          <w:rFonts w:ascii="Times New Roman" w:eastAsia="Calibri" w:hAnsi="Times New Roman" w:cs="Times New Roman"/>
          <w:sz w:val="20"/>
          <w:szCs w:val="20"/>
        </w:rPr>
        <w:t>в исключениях  из правил;</w:t>
      </w:r>
    </w:p>
    <w:p w:rsidR="007907F4" w:rsidRPr="00216FB0" w:rsidRDefault="007907F4" w:rsidP="007907F4">
      <w:pPr>
        <w:numPr>
          <w:ilvl w:val="0"/>
          <w:numId w:val="16"/>
        </w:numPr>
        <w:rPr>
          <w:rFonts w:ascii="Times New Roman" w:eastAsia="Calibri" w:hAnsi="Times New Roman" w:cs="Times New Roman"/>
          <w:sz w:val="20"/>
          <w:szCs w:val="20"/>
        </w:rPr>
      </w:pPr>
      <w:r w:rsidRPr="00216FB0">
        <w:rPr>
          <w:rFonts w:ascii="Times New Roman" w:eastAsia="Calibri" w:hAnsi="Times New Roman" w:cs="Times New Roman"/>
          <w:sz w:val="20"/>
          <w:szCs w:val="20"/>
        </w:rPr>
        <w:t>в написании большой буквы в составных собственных наименованиях;</w:t>
      </w:r>
    </w:p>
    <w:p w:rsidR="007907F4" w:rsidRPr="00216FB0" w:rsidRDefault="007907F4" w:rsidP="007907F4">
      <w:pPr>
        <w:numPr>
          <w:ilvl w:val="0"/>
          <w:numId w:val="16"/>
        </w:numPr>
        <w:rPr>
          <w:rFonts w:ascii="Times New Roman" w:eastAsia="Calibri" w:hAnsi="Times New Roman" w:cs="Times New Roman"/>
          <w:sz w:val="20"/>
          <w:szCs w:val="20"/>
        </w:rPr>
      </w:pPr>
      <w:r w:rsidRPr="00216FB0">
        <w:rPr>
          <w:rFonts w:ascii="Times New Roman" w:eastAsia="Calibri" w:hAnsi="Times New Roman" w:cs="Times New Roman"/>
          <w:sz w:val="20"/>
          <w:szCs w:val="20"/>
        </w:rPr>
        <w:t>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rsidR="007907F4" w:rsidRPr="00216FB0" w:rsidRDefault="007907F4" w:rsidP="007907F4">
      <w:pPr>
        <w:numPr>
          <w:ilvl w:val="0"/>
          <w:numId w:val="16"/>
        </w:numPr>
        <w:rPr>
          <w:rFonts w:ascii="Times New Roman" w:eastAsia="Calibri" w:hAnsi="Times New Roman" w:cs="Times New Roman"/>
          <w:sz w:val="20"/>
          <w:szCs w:val="20"/>
        </w:rPr>
      </w:pPr>
      <w:r w:rsidRPr="00216FB0">
        <w:rPr>
          <w:rFonts w:ascii="Times New Roman" w:eastAsia="Calibri" w:hAnsi="Times New Roman" w:cs="Times New Roman"/>
          <w:sz w:val="20"/>
          <w:szCs w:val="20"/>
        </w:rPr>
        <w:t>в случаях раздельного и слитного написания НЕ с прилагательными и причастиями, выступающими в роли сказуемого;</w:t>
      </w:r>
    </w:p>
    <w:p w:rsidR="007907F4" w:rsidRPr="00216FB0" w:rsidRDefault="007907F4" w:rsidP="007907F4">
      <w:pPr>
        <w:numPr>
          <w:ilvl w:val="0"/>
          <w:numId w:val="16"/>
        </w:numPr>
        <w:rPr>
          <w:rFonts w:ascii="Times New Roman" w:eastAsia="Calibri" w:hAnsi="Times New Roman" w:cs="Times New Roman"/>
          <w:sz w:val="20"/>
          <w:szCs w:val="20"/>
        </w:rPr>
      </w:pPr>
      <w:r w:rsidRPr="00216FB0">
        <w:rPr>
          <w:rFonts w:ascii="Times New Roman" w:eastAsia="Calibri" w:hAnsi="Times New Roman" w:cs="Times New Roman"/>
          <w:sz w:val="20"/>
          <w:szCs w:val="20"/>
        </w:rPr>
        <w:t>в написании Ы и И после приставок;</w:t>
      </w:r>
    </w:p>
    <w:p w:rsidR="007907F4" w:rsidRPr="00216FB0" w:rsidRDefault="007907F4" w:rsidP="007907F4">
      <w:pPr>
        <w:numPr>
          <w:ilvl w:val="0"/>
          <w:numId w:val="16"/>
        </w:numPr>
        <w:rPr>
          <w:rFonts w:ascii="Times New Roman" w:eastAsia="Calibri" w:hAnsi="Times New Roman" w:cs="Times New Roman"/>
          <w:i/>
          <w:sz w:val="20"/>
          <w:szCs w:val="20"/>
        </w:rPr>
      </w:pPr>
      <w:r w:rsidRPr="00216FB0">
        <w:rPr>
          <w:rFonts w:ascii="Times New Roman" w:eastAsia="Calibri" w:hAnsi="Times New Roman" w:cs="Times New Roman"/>
          <w:sz w:val="20"/>
          <w:szCs w:val="20"/>
        </w:rPr>
        <w:t>в случаях трудного различия НЕ и НИ (</w:t>
      </w:r>
      <w:r w:rsidRPr="00216FB0">
        <w:rPr>
          <w:rFonts w:ascii="Times New Roman" w:eastAsia="Calibri" w:hAnsi="Times New Roman" w:cs="Times New Roman"/>
          <w:i/>
          <w:sz w:val="20"/>
          <w:szCs w:val="20"/>
        </w:rPr>
        <w:t>Куда он только не обращался! Куда он ни обращался, никто не мог дать ему ответ. Никто иной не…; не кто иной, как; ничто иное не…; не что иное, как и др.);</w:t>
      </w:r>
    </w:p>
    <w:p w:rsidR="007907F4" w:rsidRPr="00216FB0" w:rsidRDefault="007907F4" w:rsidP="007907F4">
      <w:pPr>
        <w:numPr>
          <w:ilvl w:val="0"/>
          <w:numId w:val="16"/>
        </w:numPr>
        <w:rPr>
          <w:rFonts w:ascii="Times New Roman" w:eastAsia="Calibri" w:hAnsi="Times New Roman" w:cs="Times New Roman"/>
          <w:sz w:val="20"/>
          <w:szCs w:val="20"/>
        </w:rPr>
      </w:pPr>
      <w:r w:rsidRPr="00216FB0">
        <w:rPr>
          <w:rFonts w:ascii="Times New Roman" w:eastAsia="Calibri" w:hAnsi="Times New Roman" w:cs="Times New Roman"/>
          <w:sz w:val="20"/>
          <w:szCs w:val="20"/>
        </w:rPr>
        <w:t>в собственных именах нерусского происхождения;</w:t>
      </w:r>
    </w:p>
    <w:p w:rsidR="007907F4" w:rsidRPr="00216FB0" w:rsidRDefault="007907F4" w:rsidP="007907F4">
      <w:pPr>
        <w:numPr>
          <w:ilvl w:val="0"/>
          <w:numId w:val="16"/>
        </w:numPr>
        <w:rPr>
          <w:rFonts w:ascii="Times New Roman" w:eastAsia="Calibri" w:hAnsi="Times New Roman" w:cs="Times New Roman"/>
          <w:sz w:val="20"/>
          <w:szCs w:val="20"/>
        </w:rPr>
      </w:pPr>
      <w:r w:rsidRPr="00216FB0">
        <w:rPr>
          <w:rFonts w:ascii="Times New Roman" w:eastAsia="Calibri" w:hAnsi="Times New Roman" w:cs="Times New Roman"/>
          <w:sz w:val="20"/>
          <w:szCs w:val="20"/>
        </w:rPr>
        <w:t>в случаях. Когда вместо одного знака препинания поставлен другой;</w:t>
      </w:r>
    </w:p>
    <w:p w:rsidR="007907F4" w:rsidRPr="00216FB0" w:rsidRDefault="007907F4" w:rsidP="007907F4">
      <w:pPr>
        <w:numPr>
          <w:ilvl w:val="0"/>
          <w:numId w:val="16"/>
        </w:numPr>
        <w:rPr>
          <w:rFonts w:ascii="Times New Roman" w:eastAsia="Calibri" w:hAnsi="Times New Roman" w:cs="Times New Roman"/>
          <w:sz w:val="20"/>
          <w:szCs w:val="20"/>
        </w:rPr>
      </w:pPr>
      <w:r w:rsidRPr="00216FB0">
        <w:rPr>
          <w:rFonts w:ascii="Times New Roman" w:eastAsia="Calibri" w:hAnsi="Times New Roman" w:cs="Times New Roman"/>
          <w:sz w:val="20"/>
          <w:szCs w:val="20"/>
        </w:rPr>
        <w:t>в пропуске одного из сочетающихся знаков препинания или в нарушении их последовательности.</w:t>
      </w:r>
    </w:p>
    <w:p w:rsidR="007907F4" w:rsidRPr="00216FB0" w:rsidRDefault="007907F4" w:rsidP="007907F4">
      <w:pPr>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Необходимо учитывать также </w:t>
      </w:r>
      <w:r w:rsidRPr="00216FB0">
        <w:rPr>
          <w:rFonts w:ascii="Times New Roman" w:eastAsia="Calibri" w:hAnsi="Times New Roman" w:cs="Times New Roman"/>
          <w:i/>
          <w:sz w:val="20"/>
          <w:szCs w:val="20"/>
        </w:rPr>
        <w:t>повторяемость и однотипность</w:t>
      </w:r>
      <w:r w:rsidRPr="00216FB0">
        <w:rPr>
          <w:rFonts w:ascii="Times New Roman" w:eastAsia="Calibri" w:hAnsi="Times New Roman" w:cs="Times New Roman"/>
          <w:sz w:val="20"/>
          <w:szCs w:val="20"/>
        </w:rPr>
        <w:t xml:space="preserve"> ошибок.  Если ошибка повторяется в одном и том же слове или в корне однокоренных слов, то она считается за одну ошибку.</w:t>
      </w:r>
    </w:p>
    <w:p w:rsidR="007907F4" w:rsidRPr="00216FB0" w:rsidRDefault="007907F4" w:rsidP="007907F4">
      <w:pPr>
        <w:rPr>
          <w:rFonts w:ascii="Times New Roman" w:eastAsia="Calibri" w:hAnsi="Times New Roman" w:cs="Times New Roman"/>
          <w:sz w:val="20"/>
          <w:szCs w:val="20"/>
        </w:rPr>
      </w:pPr>
      <w:r w:rsidRPr="00216FB0">
        <w:rPr>
          <w:rFonts w:ascii="Times New Roman" w:eastAsia="Calibri" w:hAnsi="Times New Roman" w:cs="Times New Roman"/>
          <w:i/>
          <w:sz w:val="20"/>
          <w:szCs w:val="20"/>
        </w:rPr>
        <w:t xml:space="preserve">        Однотипными </w:t>
      </w:r>
      <w:r w:rsidRPr="00216FB0">
        <w:rPr>
          <w:rFonts w:ascii="Times New Roman" w:eastAsia="Calibri" w:hAnsi="Times New Roman" w:cs="Times New Roman"/>
          <w:sz w:val="20"/>
          <w:szCs w:val="20"/>
        </w:rPr>
        <w:t xml:space="preserve">считаются ошибки на одно правило, если условия выбора правильного написания заключены в грамматических </w:t>
      </w:r>
      <w:r w:rsidRPr="00216FB0">
        <w:rPr>
          <w:rFonts w:ascii="Times New Roman" w:eastAsia="Calibri" w:hAnsi="Times New Roman" w:cs="Times New Roman"/>
          <w:i/>
          <w:sz w:val="20"/>
          <w:szCs w:val="20"/>
        </w:rPr>
        <w:t>( в армии, в роще; колют, борются)</w:t>
      </w:r>
      <w:r w:rsidRPr="00216FB0">
        <w:rPr>
          <w:rFonts w:ascii="Times New Roman" w:eastAsia="Calibri" w:hAnsi="Times New Roman" w:cs="Times New Roman"/>
          <w:sz w:val="20"/>
          <w:szCs w:val="20"/>
        </w:rPr>
        <w:t xml:space="preserve"> и фонетических </w:t>
      </w:r>
      <w:r w:rsidRPr="00216FB0">
        <w:rPr>
          <w:rFonts w:ascii="Times New Roman" w:eastAsia="Calibri" w:hAnsi="Times New Roman" w:cs="Times New Roman"/>
          <w:i/>
          <w:sz w:val="20"/>
          <w:szCs w:val="20"/>
        </w:rPr>
        <w:t>(пирожок, сверчок)</w:t>
      </w:r>
      <w:r w:rsidRPr="00216FB0">
        <w:rPr>
          <w:rFonts w:ascii="Times New Roman" w:eastAsia="Calibri" w:hAnsi="Times New Roman" w:cs="Times New Roman"/>
          <w:sz w:val="20"/>
          <w:szCs w:val="20"/>
        </w:rPr>
        <w:t xml:space="preserve"> особенностях данного слова.</w:t>
      </w:r>
    </w:p>
    <w:p w:rsidR="007907F4" w:rsidRPr="00216FB0" w:rsidRDefault="007907F4" w:rsidP="007907F4">
      <w:pPr>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Не считаются однотипными ошибки на такое правило, в котором для выяснения правильного написания одного слова требуется подобрать другое (опорное) слово или его форму.</w:t>
      </w:r>
    </w:p>
    <w:p w:rsidR="007907F4" w:rsidRPr="00216FB0" w:rsidRDefault="007907F4" w:rsidP="007907F4">
      <w:pPr>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Первые три однотипные ошибки считаются за одну ошибку, каждая следующая подобная ошибка учитывается как самостоятельная.</w:t>
      </w:r>
    </w:p>
    <w:p w:rsidR="007907F4" w:rsidRPr="00216FB0" w:rsidRDefault="007907F4" w:rsidP="007907F4">
      <w:pPr>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Примечание. Если в одном непроверяемом слове допущены 2 или более ошибки, то все они считаются за одну ошибку.</w:t>
      </w:r>
    </w:p>
    <w:p w:rsidR="007907F4" w:rsidRPr="00216FB0" w:rsidRDefault="007907F4" w:rsidP="007907F4">
      <w:pPr>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При наличии в контрольном диктанте более 5 поправок (исправление неверного написания на верное) оценка снижается на один балл.  Отличная оценка не выставляется при наличии трех и более исправлений.</w:t>
      </w:r>
    </w:p>
    <w:p w:rsidR="007907F4" w:rsidRPr="00216FB0" w:rsidRDefault="007907F4" w:rsidP="007907F4">
      <w:pPr>
        <w:shd w:val="clear" w:color="auto" w:fill="FFFFFF"/>
        <w:rPr>
          <w:rFonts w:ascii="Times New Roman" w:eastAsia="Calibri" w:hAnsi="Times New Roman" w:cs="Times New Roman"/>
          <w:color w:val="000000"/>
          <w:sz w:val="20"/>
          <w:szCs w:val="20"/>
        </w:rPr>
      </w:pPr>
      <w:r w:rsidRPr="00216FB0">
        <w:rPr>
          <w:rFonts w:ascii="Times New Roman" w:eastAsia="Calibri" w:hAnsi="Times New Roman" w:cs="Times New Roman"/>
          <w:b/>
          <w:color w:val="000000"/>
          <w:sz w:val="20"/>
          <w:szCs w:val="20"/>
        </w:rPr>
        <w:t>Диктант</w:t>
      </w:r>
      <w:r w:rsidRPr="00216FB0">
        <w:rPr>
          <w:rFonts w:ascii="Times New Roman" w:eastAsia="Calibri" w:hAnsi="Times New Roman" w:cs="Times New Roman"/>
          <w:color w:val="000000"/>
          <w:sz w:val="20"/>
          <w:szCs w:val="20"/>
        </w:rPr>
        <w:t xml:space="preserve"> оценивается одной отметкой.</w:t>
      </w:r>
    </w:p>
    <w:p w:rsidR="007907F4" w:rsidRPr="00216FB0" w:rsidRDefault="007907F4" w:rsidP="007907F4">
      <w:pPr>
        <w:shd w:val="clear" w:color="auto" w:fill="FFFFFF"/>
        <w:ind w:firstLine="326"/>
        <w:rPr>
          <w:rFonts w:ascii="Times New Roman" w:eastAsia="Calibri" w:hAnsi="Times New Roman" w:cs="Times New Roman"/>
          <w:sz w:val="20"/>
          <w:szCs w:val="20"/>
        </w:rPr>
      </w:pPr>
      <w:r w:rsidRPr="00216FB0">
        <w:rPr>
          <w:rFonts w:ascii="Times New Roman" w:eastAsia="Calibri" w:hAnsi="Times New Roman" w:cs="Times New Roman"/>
          <w:b/>
          <w:color w:val="000000"/>
          <w:sz w:val="20"/>
          <w:szCs w:val="20"/>
        </w:rPr>
        <w:t>Оценка «5»</w:t>
      </w:r>
      <w:r w:rsidRPr="00216FB0">
        <w:rPr>
          <w:rFonts w:ascii="Times New Roman" w:eastAsia="Calibri" w:hAnsi="Times New Roman" w:cs="Times New Roman"/>
          <w:color w:val="000000"/>
          <w:sz w:val="20"/>
          <w:szCs w:val="20"/>
        </w:rPr>
        <w:t xml:space="preserve"> выставляется за безошибочную работу, а также при нали</w:t>
      </w:r>
      <w:r w:rsidRPr="00216FB0">
        <w:rPr>
          <w:rFonts w:ascii="Times New Roman" w:eastAsia="Calibri" w:hAnsi="Times New Roman" w:cs="Times New Roman"/>
          <w:color w:val="000000"/>
          <w:sz w:val="20"/>
          <w:szCs w:val="20"/>
        </w:rPr>
        <w:softHyphen/>
        <w:t>чии в ней 1 негрубой орфографической или 1 негрубой пунктуационной ошибки.</w:t>
      </w:r>
    </w:p>
    <w:p w:rsidR="007907F4" w:rsidRPr="00216FB0" w:rsidRDefault="007907F4" w:rsidP="007907F4">
      <w:pPr>
        <w:shd w:val="clear" w:color="auto" w:fill="FFFFFF"/>
        <w:ind w:firstLine="326"/>
        <w:rPr>
          <w:rFonts w:ascii="Times New Roman" w:eastAsia="Calibri" w:hAnsi="Times New Roman" w:cs="Times New Roman"/>
          <w:color w:val="000000"/>
          <w:sz w:val="20"/>
          <w:szCs w:val="20"/>
        </w:rPr>
      </w:pPr>
      <w:r w:rsidRPr="00216FB0">
        <w:rPr>
          <w:rFonts w:ascii="Times New Roman" w:eastAsia="Calibri" w:hAnsi="Times New Roman" w:cs="Times New Roman"/>
          <w:b/>
          <w:color w:val="000000"/>
          <w:sz w:val="20"/>
          <w:szCs w:val="20"/>
        </w:rPr>
        <w:t>Оценка «4»</w:t>
      </w:r>
      <w:r w:rsidRPr="00216FB0">
        <w:rPr>
          <w:rFonts w:ascii="Times New Roman" w:eastAsia="Calibri" w:hAnsi="Times New Roman" w:cs="Times New Roman"/>
          <w:color w:val="000000"/>
          <w:sz w:val="20"/>
          <w:szCs w:val="20"/>
        </w:rPr>
        <w:t xml:space="preserve"> выставляется при наличии в диктанте 2 орфографических и 2 пунктуационных ошибок, или 1 орфографической и 3 пунктуационных оши</w:t>
      </w:r>
      <w:r w:rsidRPr="00216FB0">
        <w:rPr>
          <w:rFonts w:ascii="Times New Roman" w:eastAsia="Calibri" w:hAnsi="Times New Roman" w:cs="Times New Roman"/>
          <w:color w:val="000000"/>
          <w:sz w:val="20"/>
          <w:szCs w:val="20"/>
        </w:rPr>
        <w:softHyphen/>
        <w:t>бок, или 4 пунктуационных при отсутствии орфографических ошибок. Оцен</w:t>
      </w:r>
      <w:r w:rsidRPr="00216FB0">
        <w:rPr>
          <w:rFonts w:ascii="Times New Roman" w:eastAsia="Calibri" w:hAnsi="Times New Roman" w:cs="Times New Roman"/>
          <w:color w:val="000000"/>
          <w:sz w:val="20"/>
          <w:szCs w:val="20"/>
        </w:rPr>
        <w:softHyphen/>
        <w:t>ка «4» может выставляться при 3 орфографических ошибках, если среди них есть однотипные.</w:t>
      </w:r>
    </w:p>
    <w:p w:rsidR="007907F4" w:rsidRPr="00216FB0" w:rsidRDefault="007907F4" w:rsidP="007907F4">
      <w:pPr>
        <w:shd w:val="clear" w:color="auto" w:fill="FFFFFF"/>
        <w:ind w:firstLine="331"/>
        <w:rPr>
          <w:rFonts w:ascii="Times New Roman" w:eastAsia="Calibri" w:hAnsi="Times New Roman" w:cs="Times New Roman"/>
          <w:sz w:val="20"/>
          <w:szCs w:val="20"/>
        </w:rPr>
      </w:pPr>
      <w:r w:rsidRPr="00216FB0">
        <w:rPr>
          <w:rFonts w:ascii="Times New Roman" w:eastAsia="Calibri" w:hAnsi="Times New Roman" w:cs="Times New Roman"/>
          <w:b/>
          <w:color w:val="000000"/>
          <w:sz w:val="20"/>
          <w:szCs w:val="20"/>
        </w:rPr>
        <w:t>Оценка «3»</w:t>
      </w:r>
      <w:r w:rsidRPr="00216FB0">
        <w:rPr>
          <w:rFonts w:ascii="Times New Roman" w:eastAsia="Calibri" w:hAnsi="Times New Roman" w:cs="Times New Roman"/>
          <w:color w:val="000000"/>
          <w:sz w:val="20"/>
          <w:szCs w:val="20"/>
        </w:rPr>
        <w:t xml:space="preserve"> выставляется' за диктант, в котором допущены 4 орфографи</w:t>
      </w:r>
      <w:r w:rsidRPr="00216FB0">
        <w:rPr>
          <w:rFonts w:ascii="Times New Roman" w:eastAsia="Calibri" w:hAnsi="Times New Roman" w:cs="Times New Roman"/>
          <w:color w:val="000000"/>
          <w:sz w:val="20"/>
          <w:szCs w:val="20"/>
        </w:rPr>
        <w:softHyphen/>
        <w:t>ческие и 4 пунктуационные ошибки, или 3 орфографические и 5 пунктуацион</w:t>
      </w:r>
      <w:r w:rsidRPr="00216FB0">
        <w:rPr>
          <w:rFonts w:ascii="Times New Roman" w:eastAsia="Calibri" w:hAnsi="Times New Roman" w:cs="Times New Roman"/>
          <w:color w:val="000000"/>
          <w:sz w:val="20"/>
          <w:szCs w:val="20"/>
        </w:rPr>
        <w:softHyphen/>
        <w:t xml:space="preserve">ных ошибок, или 7 пунктуационных ошибок при отсутствии орфографических ошибок, В </w:t>
      </w:r>
      <w:r w:rsidRPr="00216FB0">
        <w:rPr>
          <w:rFonts w:ascii="Times New Roman" w:eastAsia="Calibri" w:hAnsi="Times New Roman" w:cs="Times New Roman"/>
          <w:color w:val="000000"/>
          <w:sz w:val="20"/>
          <w:szCs w:val="20"/>
          <w:lang w:val="en-US"/>
        </w:rPr>
        <w:t>IV</w:t>
      </w:r>
      <w:r w:rsidRPr="00216FB0">
        <w:rPr>
          <w:rFonts w:ascii="Times New Roman" w:eastAsia="Calibri" w:hAnsi="Times New Roman" w:cs="Times New Roman"/>
          <w:color w:val="000000"/>
          <w:sz w:val="20"/>
          <w:szCs w:val="20"/>
        </w:rPr>
        <w:t xml:space="preserve"> классе допускается выставление оценки «3» за диктант при</w:t>
      </w:r>
    </w:p>
    <w:p w:rsidR="007907F4" w:rsidRPr="00216FB0" w:rsidRDefault="007907F4" w:rsidP="007907F4">
      <w:pPr>
        <w:shd w:val="clear" w:color="auto" w:fill="FFFFFF"/>
        <w:rPr>
          <w:rFonts w:ascii="Times New Roman" w:eastAsia="Calibri" w:hAnsi="Times New Roman" w:cs="Times New Roman"/>
          <w:sz w:val="20"/>
          <w:szCs w:val="20"/>
        </w:rPr>
      </w:pPr>
      <w:r w:rsidRPr="00216FB0">
        <w:rPr>
          <w:rFonts w:ascii="Times New Roman" w:eastAsia="Calibri" w:hAnsi="Times New Roman" w:cs="Times New Roman"/>
          <w:color w:val="000000"/>
          <w:sz w:val="20"/>
          <w:szCs w:val="20"/>
        </w:rPr>
        <w:t>5 орфографических и 4 пунктуационных ошибках. Оценка «3» может быть по</w:t>
      </w:r>
      <w:r w:rsidRPr="00216FB0">
        <w:rPr>
          <w:rFonts w:ascii="Times New Roman" w:eastAsia="Calibri" w:hAnsi="Times New Roman" w:cs="Times New Roman"/>
          <w:color w:val="000000"/>
          <w:sz w:val="20"/>
          <w:szCs w:val="20"/>
        </w:rPr>
        <w:softHyphen/>
        <w:t>ставлена также при наличии 6 орфографических и 6 пунктуационных, если среди тех и других имеются однотипные и негрубые ошибки.</w:t>
      </w:r>
    </w:p>
    <w:p w:rsidR="007907F4" w:rsidRPr="00216FB0" w:rsidRDefault="007907F4" w:rsidP="007907F4">
      <w:pPr>
        <w:shd w:val="clear" w:color="auto" w:fill="FFFFFF"/>
        <w:ind w:firstLine="336"/>
        <w:rPr>
          <w:rFonts w:ascii="Times New Roman" w:eastAsia="Calibri" w:hAnsi="Times New Roman" w:cs="Times New Roman"/>
          <w:sz w:val="20"/>
          <w:szCs w:val="20"/>
        </w:rPr>
      </w:pPr>
      <w:r w:rsidRPr="00216FB0">
        <w:rPr>
          <w:rFonts w:ascii="Times New Roman" w:eastAsia="Calibri" w:hAnsi="Times New Roman" w:cs="Times New Roman"/>
          <w:b/>
          <w:color w:val="000000"/>
          <w:sz w:val="20"/>
          <w:szCs w:val="20"/>
        </w:rPr>
        <w:t>Оценка «2»</w:t>
      </w:r>
      <w:r w:rsidRPr="00216FB0">
        <w:rPr>
          <w:rFonts w:ascii="Times New Roman" w:eastAsia="Calibri" w:hAnsi="Times New Roman" w:cs="Times New Roman"/>
          <w:color w:val="000000"/>
          <w:sz w:val="20"/>
          <w:szCs w:val="20"/>
        </w:rPr>
        <w:t xml:space="preserve"> выставляется за диктант, в котором допущено до 7 орфо</w:t>
      </w:r>
      <w:r w:rsidRPr="00216FB0">
        <w:rPr>
          <w:rFonts w:ascii="Times New Roman" w:eastAsia="Calibri" w:hAnsi="Times New Roman" w:cs="Times New Roman"/>
          <w:color w:val="000000"/>
          <w:sz w:val="20"/>
          <w:szCs w:val="20"/>
        </w:rPr>
        <w:softHyphen/>
        <w:t>графических и 7 пунктуационных ошибок, или 6 орфографических и 8 пунктуа</w:t>
      </w:r>
      <w:r w:rsidRPr="00216FB0">
        <w:rPr>
          <w:rFonts w:ascii="Times New Roman" w:eastAsia="Calibri" w:hAnsi="Times New Roman" w:cs="Times New Roman"/>
          <w:color w:val="000000"/>
          <w:sz w:val="20"/>
          <w:szCs w:val="20"/>
        </w:rPr>
        <w:softHyphen/>
        <w:t>ционных ошибок, 5 орфографических и 9 пунктуационных ошибок, 8 орфогра</w:t>
      </w:r>
      <w:r w:rsidRPr="00216FB0">
        <w:rPr>
          <w:rFonts w:ascii="Times New Roman" w:eastAsia="Calibri" w:hAnsi="Times New Roman" w:cs="Times New Roman"/>
          <w:color w:val="000000"/>
          <w:sz w:val="20"/>
          <w:szCs w:val="20"/>
        </w:rPr>
        <w:softHyphen/>
        <w:t>фических и 6 пунктуационных ошибок.</w:t>
      </w:r>
    </w:p>
    <w:p w:rsidR="007907F4" w:rsidRPr="00216FB0" w:rsidRDefault="007907F4" w:rsidP="007907F4">
      <w:pPr>
        <w:shd w:val="clear" w:color="auto" w:fill="FFFFFF"/>
        <w:rPr>
          <w:rFonts w:ascii="Times New Roman" w:eastAsia="Calibri" w:hAnsi="Times New Roman" w:cs="Times New Roman"/>
          <w:b/>
          <w:color w:val="000000"/>
          <w:sz w:val="20"/>
          <w:szCs w:val="20"/>
        </w:rPr>
      </w:pPr>
      <w:r w:rsidRPr="00216FB0">
        <w:rPr>
          <w:rFonts w:ascii="Times New Roman" w:eastAsia="Calibri" w:hAnsi="Times New Roman" w:cs="Times New Roman"/>
          <w:color w:val="000000"/>
          <w:sz w:val="20"/>
          <w:szCs w:val="20"/>
        </w:rPr>
        <w:t xml:space="preserve">При большем количестве ошибок диктант оценивается </w:t>
      </w:r>
      <w:r w:rsidRPr="00216FB0">
        <w:rPr>
          <w:rFonts w:ascii="Times New Roman" w:eastAsia="Calibri" w:hAnsi="Times New Roman" w:cs="Times New Roman"/>
          <w:b/>
          <w:color w:val="000000"/>
          <w:sz w:val="20"/>
          <w:szCs w:val="20"/>
        </w:rPr>
        <w:t>баллом«1».</w:t>
      </w:r>
    </w:p>
    <w:p w:rsidR="007907F4" w:rsidRPr="00216FB0" w:rsidRDefault="007907F4" w:rsidP="007907F4">
      <w:pPr>
        <w:pStyle w:val="ad"/>
        <w:rPr>
          <w:sz w:val="20"/>
          <w:szCs w:val="20"/>
        </w:rPr>
      </w:pPr>
      <w:r w:rsidRPr="00216FB0">
        <w:rPr>
          <w:sz w:val="20"/>
          <w:szCs w:val="20"/>
        </w:rPr>
        <w:t xml:space="preserve">       При некоторой вариативности количества ошибок, учитываемых при вы</w:t>
      </w:r>
      <w:r w:rsidRPr="00216FB0">
        <w:rPr>
          <w:sz w:val="20"/>
          <w:szCs w:val="20"/>
        </w:rPr>
        <w:softHyphen/>
        <w:t xml:space="preserve">ставлении оценки за диктант, следует принимать во внимание </w:t>
      </w:r>
      <w:r w:rsidRPr="00216FB0">
        <w:rPr>
          <w:i/>
          <w:iCs/>
          <w:sz w:val="20"/>
          <w:szCs w:val="20"/>
        </w:rPr>
        <w:t xml:space="preserve">предел, </w:t>
      </w:r>
      <w:r w:rsidRPr="00216FB0">
        <w:rPr>
          <w:sz w:val="20"/>
          <w:szCs w:val="20"/>
        </w:rPr>
        <w:t>превы</w:t>
      </w:r>
      <w:r w:rsidRPr="00216FB0">
        <w:rPr>
          <w:sz w:val="20"/>
          <w:szCs w:val="20"/>
        </w:rPr>
        <w:softHyphen/>
        <w:t>шение которого не позволяет выставлять данную оценку. Таким пределом яв</w:t>
      </w:r>
      <w:r w:rsidRPr="00216FB0">
        <w:rPr>
          <w:sz w:val="20"/>
          <w:szCs w:val="20"/>
        </w:rPr>
        <w:softHyphen/>
        <w:t>ляется для оценки «4» -  2 орфографические ошибки,  для оценки «3» - 4  ор</w:t>
      </w:r>
      <w:r w:rsidRPr="00216FB0">
        <w:rPr>
          <w:sz w:val="20"/>
          <w:szCs w:val="20"/>
        </w:rPr>
        <w:softHyphen/>
        <w:t>фографические ошибки (для 5  класса — 5 орфографических ошибок), для оценки «2» - 7 орфографических ошибок.</w:t>
      </w:r>
    </w:p>
    <w:p w:rsidR="007907F4" w:rsidRPr="00216FB0" w:rsidRDefault="007907F4" w:rsidP="007907F4">
      <w:pPr>
        <w:pStyle w:val="ad"/>
        <w:rPr>
          <w:sz w:val="20"/>
          <w:szCs w:val="20"/>
        </w:rPr>
      </w:pPr>
      <w:r w:rsidRPr="00216FB0">
        <w:rPr>
          <w:sz w:val="20"/>
          <w:szCs w:val="20"/>
        </w:rPr>
        <w:t>В комплексной контрольной работе, состоящей из диктанта и дополнительного (фонетического, лексического, орфографического, граммати</w:t>
      </w:r>
      <w:r w:rsidRPr="00216FB0">
        <w:rPr>
          <w:sz w:val="20"/>
          <w:szCs w:val="20"/>
        </w:rPr>
        <w:softHyphen/>
        <w:t>ческого) задания, выставляются две оценки за каждый вид работы.</w:t>
      </w:r>
    </w:p>
    <w:p w:rsidR="007907F4" w:rsidRPr="00216FB0" w:rsidRDefault="007907F4" w:rsidP="007907F4">
      <w:pPr>
        <w:pStyle w:val="ad"/>
        <w:rPr>
          <w:sz w:val="20"/>
          <w:szCs w:val="20"/>
        </w:rPr>
      </w:pPr>
      <w:r w:rsidRPr="00216FB0">
        <w:rPr>
          <w:sz w:val="20"/>
          <w:szCs w:val="20"/>
        </w:rPr>
        <w:lastRenderedPageBreak/>
        <w:t xml:space="preserve">       При оценке выполнения </w:t>
      </w:r>
      <w:r w:rsidRPr="00216FB0">
        <w:rPr>
          <w:b/>
          <w:sz w:val="20"/>
          <w:szCs w:val="20"/>
        </w:rPr>
        <w:t>дополнительных заданий</w:t>
      </w:r>
      <w:r w:rsidRPr="00216FB0">
        <w:rPr>
          <w:sz w:val="20"/>
          <w:szCs w:val="20"/>
        </w:rPr>
        <w:t xml:space="preserve"> рекомендуется руковод</w:t>
      </w:r>
      <w:r w:rsidRPr="00216FB0">
        <w:rPr>
          <w:sz w:val="20"/>
          <w:szCs w:val="20"/>
        </w:rPr>
        <w:softHyphen/>
        <w:t>ствоваться следующим:</w:t>
      </w:r>
    </w:p>
    <w:p w:rsidR="007907F4" w:rsidRPr="00216FB0" w:rsidRDefault="007907F4" w:rsidP="007907F4">
      <w:pPr>
        <w:pStyle w:val="ad"/>
        <w:rPr>
          <w:sz w:val="20"/>
          <w:szCs w:val="20"/>
        </w:rPr>
      </w:pPr>
      <w:r w:rsidRPr="00216FB0">
        <w:rPr>
          <w:b/>
          <w:sz w:val="20"/>
          <w:szCs w:val="20"/>
        </w:rPr>
        <w:t>Оценка «5»</w:t>
      </w:r>
      <w:r w:rsidRPr="00216FB0">
        <w:rPr>
          <w:sz w:val="20"/>
          <w:szCs w:val="20"/>
        </w:rPr>
        <w:t xml:space="preserve"> ставится, если ученик выполнил все задания верно.</w:t>
      </w:r>
    </w:p>
    <w:p w:rsidR="007907F4" w:rsidRPr="00216FB0" w:rsidRDefault="007907F4" w:rsidP="007907F4">
      <w:pPr>
        <w:pStyle w:val="ad"/>
        <w:rPr>
          <w:sz w:val="20"/>
          <w:szCs w:val="20"/>
        </w:rPr>
      </w:pPr>
      <w:r w:rsidRPr="00216FB0">
        <w:rPr>
          <w:b/>
          <w:sz w:val="20"/>
          <w:szCs w:val="20"/>
        </w:rPr>
        <w:t>Оценка «4»</w:t>
      </w:r>
      <w:r w:rsidRPr="00216FB0">
        <w:rPr>
          <w:sz w:val="20"/>
          <w:szCs w:val="20"/>
        </w:rPr>
        <w:t xml:space="preserve"> ставится, если ученик выполнил правильно не менее 3/4 заданий.</w:t>
      </w:r>
    </w:p>
    <w:p w:rsidR="007907F4" w:rsidRPr="00216FB0" w:rsidRDefault="007907F4" w:rsidP="007907F4">
      <w:pPr>
        <w:pStyle w:val="ad"/>
        <w:rPr>
          <w:sz w:val="20"/>
          <w:szCs w:val="20"/>
        </w:rPr>
      </w:pPr>
      <w:r w:rsidRPr="00216FB0">
        <w:rPr>
          <w:b/>
          <w:sz w:val="20"/>
          <w:szCs w:val="20"/>
        </w:rPr>
        <w:t>Оценка «3»</w:t>
      </w:r>
      <w:r w:rsidRPr="00216FB0">
        <w:rPr>
          <w:sz w:val="20"/>
          <w:szCs w:val="20"/>
        </w:rPr>
        <w:t xml:space="preserve"> ставится за работу, в которой правильно выполнено не менее </w:t>
      </w:r>
    </w:p>
    <w:p w:rsidR="007907F4" w:rsidRPr="00216FB0" w:rsidRDefault="007907F4" w:rsidP="007907F4">
      <w:pPr>
        <w:pStyle w:val="ad"/>
        <w:rPr>
          <w:sz w:val="20"/>
          <w:szCs w:val="20"/>
        </w:rPr>
      </w:pPr>
      <w:r w:rsidRPr="00216FB0">
        <w:rPr>
          <w:sz w:val="20"/>
          <w:szCs w:val="20"/>
        </w:rPr>
        <w:t xml:space="preserve">                     половины заданий.</w:t>
      </w:r>
    </w:p>
    <w:p w:rsidR="007907F4" w:rsidRPr="00216FB0" w:rsidRDefault="007907F4" w:rsidP="007907F4">
      <w:pPr>
        <w:pStyle w:val="ad"/>
        <w:rPr>
          <w:sz w:val="20"/>
          <w:szCs w:val="20"/>
        </w:rPr>
      </w:pPr>
      <w:r w:rsidRPr="00216FB0">
        <w:rPr>
          <w:b/>
          <w:sz w:val="20"/>
          <w:szCs w:val="20"/>
        </w:rPr>
        <w:t>Оценка «2»</w:t>
      </w:r>
      <w:r w:rsidRPr="00216FB0">
        <w:rPr>
          <w:sz w:val="20"/>
          <w:szCs w:val="20"/>
        </w:rPr>
        <w:t xml:space="preserve"> ставится за работу, в которой не выполнено более половины заданий.</w:t>
      </w:r>
    </w:p>
    <w:p w:rsidR="007907F4" w:rsidRPr="00216FB0" w:rsidRDefault="007907F4" w:rsidP="007907F4">
      <w:pPr>
        <w:pStyle w:val="ad"/>
        <w:rPr>
          <w:sz w:val="20"/>
          <w:szCs w:val="20"/>
        </w:rPr>
      </w:pPr>
      <w:r w:rsidRPr="00216FB0">
        <w:rPr>
          <w:b/>
          <w:sz w:val="20"/>
          <w:szCs w:val="20"/>
        </w:rPr>
        <w:t>Оценка «1»</w:t>
      </w:r>
      <w:r w:rsidRPr="00216FB0">
        <w:rPr>
          <w:sz w:val="20"/>
          <w:szCs w:val="20"/>
        </w:rPr>
        <w:t xml:space="preserve"> ставится, если ученик не выполнил ни одного задания.</w:t>
      </w:r>
    </w:p>
    <w:p w:rsidR="007907F4" w:rsidRPr="00216FB0" w:rsidRDefault="007907F4" w:rsidP="007907F4">
      <w:pPr>
        <w:shd w:val="clear" w:color="auto" w:fill="FFFFFF"/>
        <w:ind w:firstLine="350"/>
        <w:rPr>
          <w:rFonts w:ascii="Times New Roman" w:eastAsia="Calibri" w:hAnsi="Times New Roman" w:cs="Times New Roman"/>
          <w:color w:val="000000"/>
          <w:sz w:val="20"/>
          <w:szCs w:val="20"/>
        </w:rPr>
      </w:pPr>
      <w:r w:rsidRPr="00216FB0">
        <w:rPr>
          <w:rFonts w:ascii="Times New Roman" w:eastAsia="Calibri" w:hAnsi="Times New Roman" w:cs="Times New Roman"/>
          <w:i/>
          <w:color w:val="000000"/>
          <w:sz w:val="20"/>
          <w:szCs w:val="20"/>
        </w:rPr>
        <w:t>Примечание</w:t>
      </w:r>
      <w:r w:rsidRPr="00216FB0">
        <w:rPr>
          <w:rFonts w:ascii="Times New Roman" w:eastAsia="Calibri" w:hAnsi="Times New Roman" w:cs="Times New Roman"/>
          <w:color w:val="000000"/>
          <w:sz w:val="20"/>
          <w:szCs w:val="20"/>
        </w:rPr>
        <w:t>. Орфографические и пунктуационные ошибки, допущенные при выполнении дополнительных заданий, учитываются при выведении оценки за диктант.</w:t>
      </w:r>
    </w:p>
    <w:p w:rsidR="007907F4" w:rsidRPr="00216FB0" w:rsidRDefault="007907F4" w:rsidP="007907F4">
      <w:pPr>
        <w:shd w:val="clear" w:color="auto" w:fill="FFFFFF"/>
        <w:ind w:firstLine="326"/>
        <w:rPr>
          <w:rFonts w:ascii="Times New Roman" w:eastAsia="Calibri" w:hAnsi="Times New Roman" w:cs="Times New Roman"/>
          <w:color w:val="000000"/>
          <w:sz w:val="20"/>
          <w:szCs w:val="20"/>
        </w:rPr>
      </w:pPr>
      <w:r w:rsidRPr="00216FB0">
        <w:rPr>
          <w:rFonts w:ascii="Times New Roman" w:eastAsia="Calibri" w:hAnsi="Times New Roman" w:cs="Times New Roman"/>
          <w:color w:val="000000"/>
          <w:sz w:val="20"/>
          <w:szCs w:val="20"/>
        </w:rPr>
        <w:t xml:space="preserve">При оценке контрольного </w:t>
      </w:r>
      <w:r w:rsidRPr="00216FB0">
        <w:rPr>
          <w:rFonts w:ascii="Times New Roman" w:eastAsia="Calibri" w:hAnsi="Times New Roman" w:cs="Times New Roman"/>
          <w:b/>
          <w:color w:val="000000"/>
          <w:sz w:val="20"/>
          <w:szCs w:val="20"/>
        </w:rPr>
        <w:t>словарного диктанта</w:t>
      </w:r>
      <w:r w:rsidRPr="00216FB0">
        <w:rPr>
          <w:rFonts w:ascii="Times New Roman" w:eastAsia="Calibri" w:hAnsi="Times New Roman" w:cs="Times New Roman"/>
          <w:color w:val="000000"/>
          <w:sz w:val="20"/>
          <w:szCs w:val="20"/>
        </w:rPr>
        <w:t xml:space="preserve"> рекомендуется руко</w:t>
      </w:r>
      <w:r w:rsidRPr="00216FB0">
        <w:rPr>
          <w:rFonts w:ascii="Times New Roman" w:eastAsia="Calibri" w:hAnsi="Times New Roman" w:cs="Times New Roman"/>
          <w:color w:val="000000"/>
          <w:sz w:val="20"/>
          <w:szCs w:val="20"/>
        </w:rPr>
        <w:softHyphen/>
        <w:t>водствоваться</w:t>
      </w:r>
    </w:p>
    <w:p w:rsidR="007907F4" w:rsidRPr="00216FB0" w:rsidRDefault="007907F4" w:rsidP="007907F4">
      <w:pPr>
        <w:shd w:val="clear" w:color="auto" w:fill="FFFFFF"/>
        <w:ind w:firstLine="326"/>
        <w:rPr>
          <w:rFonts w:ascii="Times New Roman" w:eastAsia="Calibri" w:hAnsi="Times New Roman" w:cs="Times New Roman"/>
          <w:sz w:val="20"/>
          <w:szCs w:val="20"/>
        </w:rPr>
      </w:pPr>
      <w:r w:rsidRPr="00216FB0">
        <w:rPr>
          <w:rFonts w:ascii="Times New Roman" w:eastAsia="Calibri" w:hAnsi="Times New Roman" w:cs="Times New Roman"/>
          <w:color w:val="000000"/>
          <w:sz w:val="20"/>
          <w:szCs w:val="20"/>
        </w:rPr>
        <w:t>следующим:</w:t>
      </w:r>
    </w:p>
    <w:p w:rsidR="007907F4" w:rsidRPr="00216FB0" w:rsidRDefault="007907F4" w:rsidP="007907F4">
      <w:pPr>
        <w:shd w:val="clear" w:color="auto" w:fill="FFFFFF"/>
        <w:ind w:firstLine="284"/>
        <w:rPr>
          <w:rFonts w:ascii="Times New Roman" w:eastAsia="Calibri" w:hAnsi="Times New Roman" w:cs="Times New Roman"/>
          <w:sz w:val="20"/>
          <w:szCs w:val="20"/>
        </w:rPr>
      </w:pPr>
      <w:r w:rsidRPr="00216FB0">
        <w:rPr>
          <w:rFonts w:ascii="Times New Roman" w:eastAsia="Calibri" w:hAnsi="Times New Roman" w:cs="Times New Roman"/>
          <w:b/>
          <w:color w:val="000000"/>
          <w:sz w:val="20"/>
          <w:szCs w:val="20"/>
        </w:rPr>
        <w:t>Оценка «5»</w:t>
      </w:r>
      <w:r w:rsidRPr="00216FB0">
        <w:rPr>
          <w:rFonts w:ascii="Times New Roman" w:eastAsia="Calibri" w:hAnsi="Times New Roman" w:cs="Times New Roman"/>
          <w:color w:val="000000"/>
          <w:sz w:val="20"/>
          <w:szCs w:val="20"/>
        </w:rPr>
        <w:t xml:space="preserve"> ставится за диктант, в котором нет ошибок.</w:t>
      </w:r>
    </w:p>
    <w:p w:rsidR="007907F4" w:rsidRPr="00216FB0" w:rsidRDefault="007907F4" w:rsidP="007907F4">
      <w:pPr>
        <w:shd w:val="clear" w:color="auto" w:fill="FFFFFF"/>
        <w:ind w:firstLine="284"/>
        <w:rPr>
          <w:rFonts w:ascii="Times New Roman" w:eastAsia="Calibri" w:hAnsi="Times New Roman" w:cs="Times New Roman"/>
          <w:sz w:val="20"/>
          <w:szCs w:val="20"/>
        </w:rPr>
      </w:pPr>
      <w:r w:rsidRPr="00216FB0">
        <w:rPr>
          <w:rFonts w:ascii="Times New Roman" w:eastAsia="Calibri" w:hAnsi="Times New Roman" w:cs="Times New Roman"/>
          <w:b/>
          <w:color w:val="000000"/>
          <w:sz w:val="20"/>
          <w:szCs w:val="20"/>
        </w:rPr>
        <w:t>Оценка «4»</w:t>
      </w:r>
      <w:r w:rsidRPr="00216FB0">
        <w:rPr>
          <w:rFonts w:ascii="Times New Roman" w:eastAsia="Calibri" w:hAnsi="Times New Roman" w:cs="Times New Roman"/>
          <w:color w:val="000000"/>
          <w:sz w:val="20"/>
          <w:szCs w:val="20"/>
        </w:rPr>
        <w:t xml:space="preserve"> ставится за диктант, в котором ученик допустил 1—2 ошибки.</w:t>
      </w:r>
    </w:p>
    <w:p w:rsidR="007907F4" w:rsidRPr="00216FB0" w:rsidRDefault="007907F4" w:rsidP="007907F4">
      <w:pPr>
        <w:shd w:val="clear" w:color="auto" w:fill="FFFFFF"/>
        <w:ind w:firstLine="284"/>
        <w:rPr>
          <w:rFonts w:ascii="Times New Roman" w:eastAsia="Calibri" w:hAnsi="Times New Roman" w:cs="Times New Roman"/>
          <w:sz w:val="20"/>
          <w:szCs w:val="20"/>
        </w:rPr>
      </w:pPr>
      <w:r w:rsidRPr="00216FB0">
        <w:rPr>
          <w:rFonts w:ascii="Times New Roman" w:eastAsia="Calibri" w:hAnsi="Times New Roman" w:cs="Times New Roman"/>
          <w:b/>
          <w:color w:val="000000"/>
          <w:sz w:val="20"/>
          <w:szCs w:val="20"/>
        </w:rPr>
        <w:t>Оценка «3»</w:t>
      </w:r>
      <w:r w:rsidRPr="00216FB0">
        <w:rPr>
          <w:rFonts w:ascii="Times New Roman" w:eastAsia="Calibri" w:hAnsi="Times New Roman" w:cs="Times New Roman"/>
          <w:color w:val="000000"/>
          <w:sz w:val="20"/>
          <w:szCs w:val="20"/>
        </w:rPr>
        <w:t xml:space="preserve"> ставится за диктант, в котором допущено 3—4 ошибки.</w:t>
      </w:r>
    </w:p>
    <w:p w:rsidR="007907F4" w:rsidRPr="00216FB0" w:rsidRDefault="007907F4" w:rsidP="007907F4">
      <w:pPr>
        <w:shd w:val="clear" w:color="auto" w:fill="FFFFFF"/>
        <w:ind w:firstLine="284"/>
        <w:rPr>
          <w:rFonts w:ascii="Times New Roman" w:eastAsia="Calibri" w:hAnsi="Times New Roman" w:cs="Times New Roman"/>
          <w:b/>
          <w:color w:val="000000"/>
          <w:sz w:val="20"/>
          <w:szCs w:val="20"/>
        </w:rPr>
      </w:pPr>
      <w:r w:rsidRPr="00216FB0">
        <w:rPr>
          <w:rFonts w:ascii="Times New Roman" w:eastAsia="Calibri" w:hAnsi="Times New Roman" w:cs="Times New Roman"/>
          <w:b/>
          <w:color w:val="000000"/>
          <w:sz w:val="20"/>
          <w:szCs w:val="20"/>
        </w:rPr>
        <w:t>Оценка «2»</w:t>
      </w:r>
      <w:r w:rsidRPr="00216FB0">
        <w:rPr>
          <w:rFonts w:ascii="Times New Roman" w:eastAsia="Calibri" w:hAnsi="Times New Roman" w:cs="Times New Roman"/>
          <w:color w:val="000000"/>
          <w:sz w:val="20"/>
          <w:szCs w:val="20"/>
        </w:rPr>
        <w:t xml:space="preserve"> ставится за диктант, в котором допущено до 7 ошибок. При большем количестве ошибок диктант оценивается </w:t>
      </w:r>
      <w:r w:rsidRPr="00216FB0">
        <w:rPr>
          <w:rFonts w:ascii="Times New Roman" w:eastAsia="Calibri" w:hAnsi="Times New Roman" w:cs="Times New Roman"/>
          <w:b/>
          <w:color w:val="000000"/>
          <w:sz w:val="20"/>
          <w:szCs w:val="20"/>
        </w:rPr>
        <w:t>баллом «1».</w:t>
      </w:r>
    </w:p>
    <w:p w:rsidR="007907F4" w:rsidRPr="00216FB0" w:rsidRDefault="007907F4" w:rsidP="007907F4">
      <w:pPr>
        <w:numPr>
          <w:ilvl w:val="0"/>
          <w:numId w:val="17"/>
        </w:numPr>
        <w:jc w:val="center"/>
        <w:rPr>
          <w:rFonts w:ascii="Times New Roman" w:eastAsia="Calibri" w:hAnsi="Times New Roman" w:cs="Times New Roman"/>
          <w:b/>
          <w:bCs/>
          <w:sz w:val="20"/>
          <w:szCs w:val="20"/>
        </w:rPr>
      </w:pPr>
      <w:r w:rsidRPr="00216FB0">
        <w:rPr>
          <w:rFonts w:ascii="Times New Roman" w:eastAsia="Calibri" w:hAnsi="Times New Roman" w:cs="Times New Roman"/>
          <w:b/>
          <w:bCs/>
          <w:sz w:val="20"/>
          <w:szCs w:val="20"/>
        </w:rPr>
        <w:t>Оценка сочинений и изложений</w:t>
      </w:r>
    </w:p>
    <w:p w:rsidR="007907F4" w:rsidRPr="00216FB0" w:rsidRDefault="007907F4" w:rsidP="007907F4">
      <w:pPr>
        <w:ind w:firstLine="567"/>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Сочинение и изложение – основные формы проверки умения правильно и последовательно излагать мысли, уровня речевой подготовки учащихся. </w:t>
      </w:r>
    </w:p>
    <w:p w:rsidR="007907F4" w:rsidRPr="00216FB0" w:rsidRDefault="007907F4" w:rsidP="007907F4">
      <w:pPr>
        <w:ind w:firstLine="567"/>
        <w:rPr>
          <w:rFonts w:ascii="Times New Roman" w:eastAsia="Calibri" w:hAnsi="Times New Roman" w:cs="Times New Roman"/>
          <w:sz w:val="20"/>
          <w:szCs w:val="20"/>
        </w:rPr>
      </w:pPr>
      <w:r w:rsidRPr="00216FB0">
        <w:rPr>
          <w:rFonts w:ascii="Times New Roman" w:eastAsia="Calibri" w:hAnsi="Times New Roman" w:cs="Times New Roman"/>
          <w:sz w:val="20"/>
          <w:szCs w:val="20"/>
        </w:rPr>
        <w:t>Сочинения и изложения в 8 классе проводятся в соответствии с требованиями раздела программы «Развитие связной речи».</w:t>
      </w:r>
    </w:p>
    <w:p w:rsidR="007907F4" w:rsidRPr="00216FB0" w:rsidRDefault="007907F4" w:rsidP="007907F4">
      <w:pPr>
        <w:ind w:firstLine="567"/>
        <w:rPr>
          <w:rFonts w:ascii="Times New Roman" w:eastAsia="Calibri" w:hAnsi="Times New Roman" w:cs="Times New Roman"/>
          <w:sz w:val="20"/>
          <w:szCs w:val="20"/>
        </w:rPr>
      </w:pPr>
      <w:r w:rsidRPr="00216FB0">
        <w:rPr>
          <w:rFonts w:ascii="Times New Roman" w:eastAsia="Calibri" w:hAnsi="Times New Roman" w:cs="Times New Roman"/>
          <w:sz w:val="20"/>
          <w:szCs w:val="20"/>
        </w:rPr>
        <w:t>Примерный объем текста для подробного изложения в 8 классе – 250 – 350 слов.</w:t>
      </w:r>
    </w:p>
    <w:p w:rsidR="007907F4" w:rsidRPr="00216FB0" w:rsidRDefault="007907F4" w:rsidP="007907F4">
      <w:pPr>
        <w:ind w:firstLine="567"/>
        <w:rPr>
          <w:rFonts w:ascii="Times New Roman" w:eastAsia="Calibri" w:hAnsi="Times New Roman" w:cs="Times New Roman"/>
          <w:sz w:val="20"/>
          <w:szCs w:val="20"/>
        </w:rPr>
      </w:pPr>
      <w:r w:rsidRPr="00216FB0">
        <w:rPr>
          <w:rFonts w:ascii="Times New Roman" w:eastAsia="Calibri" w:hAnsi="Times New Roman" w:cs="Times New Roman"/>
          <w:sz w:val="20"/>
          <w:szCs w:val="20"/>
        </w:rPr>
        <w:t>Объем текстов итоговых контрольных подробных изложений в 8 классе может быть увеличен на 50 слов в связи с тем, что на таких уроках не проводится подготовительная  работа.  Рекомендуется следующий объем классных сочинений в 8 классе – 2,0 – 3,0 страницы.</w:t>
      </w:r>
    </w:p>
    <w:p w:rsidR="007907F4" w:rsidRPr="00216FB0" w:rsidRDefault="007907F4" w:rsidP="007907F4">
      <w:pPr>
        <w:ind w:firstLine="567"/>
        <w:rPr>
          <w:rFonts w:ascii="Times New Roman" w:eastAsia="Calibri" w:hAnsi="Times New Roman" w:cs="Times New Roman"/>
          <w:sz w:val="20"/>
          <w:szCs w:val="20"/>
        </w:rPr>
      </w:pPr>
      <w:r w:rsidRPr="00216FB0">
        <w:rPr>
          <w:rFonts w:ascii="Times New Roman" w:eastAsia="Calibri" w:hAnsi="Times New Roman" w:cs="Times New Roman"/>
          <w:sz w:val="20"/>
          <w:szCs w:val="20"/>
        </w:rPr>
        <w:t>С помощью сочинений и изложений проверяются:</w:t>
      </w:r>
    </w:p>
    <w:p w:rsidR="007907F4" w:rsidRPr="00216FB0" w:rsidRDefault="007907F4" w:rsidP="007907F4">
      <w:pPr>
        <w:ind w:firstLine="567"/>
        <w:rPr>
          <w:rFonts w:ascii="Times New Roman" w:eastAsia="Calibri" w:hAnsi="Times New Roman" w:cs="Times New Roman"/>
          <w:sz w:val="20"/>
          <w:szCs w:val="20"/>
        </w:rPr>
      </w:pPr>
      <w:r w:rsidRPr="00216FB0">
        <w:rPr>
          <w:rFonts w:ascii="Times New Roman" w:eastAsia="Calibri" w:hAnsi="Times New Roman" w:cs="Times New Roman"/>
          <w:sz w:val="20"/>
          <w:szCs w:val="20"/>
        </w:rPr>
        <w:t>1) умение раскрывать тему;</w:t>
      </w:r>
    </w:p>
    <w:p w:rsidR="007907F4" w:rsidRPr="00216FB0" w:rsidRDefault="007907F4" w:rsidP="007907F4">
      <w:pPr>
        <w:ind w:firstLine="567"/>
        <w:rPr>
          <w:rFonts w:ascii="Times New Roman" w:eastAsia="Calibri" w:hAnsi="Times New Roman" w:cs="Times New Roman"/>
          <w:sz w:val="20"/>
          <w:szCs w:val="20"/>
        </w:rPr>
      </w:pPr>
      <w:r w:rsidRPr="00216FB0">
        <w:rPr>
          <w:rFonts w:ascii="Times New Roman" w:eastAsia="Calibri" w:hAnsi="Times New Roman" w:cs="Times New Roman"/>
          <w:sz w:val="20"/>
          <w:szCs w:val="20"/>
        </w:rPr>
        <w:t>2) умение использовать языковые средства в соответствии со стилем, темой и</w:t>
      </w:r>
    </w:p>
    <w:p w:rsidR="007907F4" w:rsidRPr="00216FB0" w:rsidRDefault="007907F4" w:rsidP="007907F4">
      <w:pPr>
        <w:ind w:firstLine="567"/>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задачей  высказывания;</w:t>
      </w:r>
    </w:p>
    <w:p w:rsidR="007907F4" w:rsidRPr="00216FB0" w:rsidRDefault="007907F4" w:rsidP="007907F4">
      <w:pPr>
        <w:ind w:firstLine="567"/>
        <w:rPr>
          <w:rFonts w:ascii="Times New Roman" w:eastAsia="Calibri" w:hAnsi="Times New Roman" w:cs="Times New Roman"/>
          <w:sz w:val="20"/>
          <w:szCs w:val="20"/>
        </w:rPr>
      </w:pPr>
      <w:r w:rsidRPr="00216FB0">
        <w:rPr>
          <w:rFonts w:ascii="Times New Roman" w:eastAsia="Calibri" w:hAnsi="Times New Roman" w:cs="Times New Roman"/>
          <w:sz w:val="20"/>
          <w:szCs w:val="20"/>
        </w:rPr>
        <w:t>3) соблюдение языковых норм и правил правописания.</w:t>
      </w:r>
    </w:p>
    <w:p w:rsidR="007907F4" w:rsidRPr="00216FB0" w:rsidRDefault="007907F4" w:rsidP="007907F4">
      <w:pPr>
        <w:ind w:firstLine="567"/>
        <w:rPr>
          <w:rFonts w:ascii="Times New Roman" w:eastAsia="Calibri" w:hAnsi="Times New Roman" w:cs="Times New Roman"/>
          <w:sz w:val="20"/>
          <w:szCs w:val="20"/>
        </w:rPr>
      </w:pPr>
      <w:r w:rsidRPr="00216FB0">
        <w:rPr>
          <w:rFonts w:ascii="Times New Roman" w:eastAsia="Calibri" w:hAnsi="Times New Roman" w:cs="Times New Roman"/>
          <w:sz w:val="20"/>
          <w:szCs w:val="20"/>
        </w:rPr>
        <w:t>Любое сочинение и изложение оценивается двумя отметками: первая ставится за содержание и речевое оформление, вторая — за грамотность, т. 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w:t>
      </w:r>
    </w:p>
    <w:p w:rsidR="007907F4" w:rsidRPr="00216FB0" w:rsidRDefault="007907F4" w:rsidP="007907F4">
      <w:pPr>
        <w:ind w:firstLine="567"/>
        <w:rPr>
          <w:rFonts w:ascii="Times New Roman" w:eastAsia="Calibri" w:hAnsi="Times New Roman" w:cs="Times New Roman"/>
          <w:sz w:val="20"/>
          <w:szCs w:val="20"/>
        </w:rPr>
      </w:pPr>
      <w:r w:rsidRPr="00216FB0">
        <w:rPr>
          <w:rFonts w:ascii="Times New Roman" w:eastAsia="Calibri" w:hAnsi="Times New Roman" w:cs="Times New Roman"/>
          <w:sz w:val="20"/>
          <w:szCs w:val="20"/>
        </w:rPr>
        <w:t>Содержание сочинения и изложения оценивается по следующим критериям:</w:t>
      </w:r>
    </w:p>
    <w:p w:rsidR="007907F4" w:rsidRPr="00216FB0" w:rsidRDefault="007907F4" w:rsidP="007907F4">
      <w:pPr>
        <w:ind w:firstLine="567"/>
        <w:rPr>
          <w:rFonts w:ascii="Times New Roman" w:eastAsia="Calibri" w:hAnsi="Times New Roman" w:cs="Times New Roman"/>
          <w:sz w:val="20"/>
          <w:szCs w:val="20"/>
        </w:rPr>
      </w:pPr>
      <w:r w:rsidRPr="00216FB0">
        <w:rPr>
          <w:rFonts w:ascii="Times New Roman" w:eastAsia="Calibri" w:hAnsi="Times New Roman" w:cs="Times New Roman"/>
          <w:sz w:val="20"/>
          <w:szCs w:val="20"/>
        </w:rPr>
        <w:t>соответствие работы ученика теме и основной мысли;</w:t>
      </w:r>
    </w:p>
    <w:p w:rsidR="007907F4" w:rsidRPr="00216FB0" w:rsidRDefault="007907F4" w:rsidP="007907F4">
      <w:pPr>
        <w:ind w:firstLine="567"/>
        <w:rPr>
          <w:rFonts w:ascii="Times New Roman" w:eastAsia="Calibri" w:hAnsi="Times New Roman" w:cs="Times New Roman"/>
          <w:sz w:val="20"/>
          <w:szCs w:val="20"/>
        </w:rPr>
      </w:pPr>
      <w:r w:rsidRPr="00216FB0">
        <w:rPr>
          <w:rFonts w:ascii="Times New Roman" w:eastAsia="Calibri" w:hAnsi="Times New Roman" w:cs="Times New Roman"/>
          <w:sz w:val="20"/>
          <w:szCs w:val="20"/>
        </w:rPr>
        <w:t>полнота раскрытия темы;</w:t>
      </w:r>
    </w:p>
    <w:p w:rsidR="007907F4" w:rsidRPr="00216FB0" w:rsidRDefault="007907F4" w:rsidP="007907F4">
      <w:pPr>
        <w:ind w:firstLine="567"/>
        <w:rPr>
          <w:rFonts w:ascii="Times New Roman" w:eastAsia="Calibri" w:hAnsi="Times New Roman" w:cs="Times New Roman"/>
          <w:sz w:val="20"/>
          <w:szCs w:val="20"/>
        </w:rPr>
      </w:pPr>
      <w:r w:rsidRPr="00216FB0">
        <w:rPr>
          <w:rFonts w:ascii="Times New Roman" w:eastAsia="Calibri" w:hAnsi="Times New Roman" w:cs="Times New Roman"/>
          <w:sz w:val="20"/>
          <w:szCs w:val="20"/>
        </w:rPr>
        <w:t>правильность фактического материала;</w:t>
      </w:r>
    </w:p>
    <w:p w:rsidR="007907F4" w:rsidRPr="00216FB0" w:rsidRDefault="007907F4" w:rsidP="007907F4">
      <w:pPr>
        <w:ind w:firstLine="567"/>
        <w:rPr>
          <w:rFonts w:ascii="Times New Roman" w:eastAsia="Calibri" w:hAnsi="Times New Roman" w:cs="Times New Roman"/>
          <w:sz w:val="20"/>
          <w:szCs w:val="20"/>
        </w:rPr>
      </w:pPr>
      <w:r w:rsidRPr="00216FB0">
        <w:rPr>
          <w:rFonts w:ascii="Times New Roman" w:eastAsia="Calibri" w:hAnsi="Times New Roman" w:cs="Times New Roman"/>
          <w:sz w:val="20"/>
          <w:szCs w:val="20"/>
        </w:rPr>
        <w:t>последовательность изложения.</w:t>
      </w:r>
    </w:p>
    <w:p w:rsidR="007907F4" w:rsidRPr="00216FB0" w:rsidRDefault="007907F4" w:rsidP="007907F4">
      <w:pPr>
        <w:ind w:firstLine="567"/>
        <w:rPr>
          <w:rFonts w:ascii="Times New Roman" w:eastAsia="Calibri" w:hAnsi="Times New Roman" w:cs="Times New Roman"/>
          <w:sz w:val="20"/>
          <w:szCs w:val="20"/>
        </w:rPr>
      </w:pPr>
      <w:r w:rsidRPr="00216FB0">
        <w:rPr>
          <w:rFonts w:ascii="Times New Roman" w:eastAsia="Calibri" w:hAnsi="Times New Roman" w:cs="Times New Roman"/>
          <w:sz w:val="20"/>
          <w:szCs w:val="20"/>
        </w:rPr>
        <w:t>При оценке речевого оформления сочинений и изложений учитывается:</w:t>
      </w:r>
    </w:p>
    <w:p w:rsidR="007907F4" w:rsidRPr="00216FB0" w:rsidRDefault="007907F4" w:rsidP="007907F4">
      <w:pPr>
        <w:ind w:firstLine="567"/>
        <w:rPr>
          <w:rFonts w:ascii="Times New Roman" w:eastAsia="Calibri" w:hAnsi="Times New Roman" w:cs="Times New Roman"/>
          <w:sz w:val="20"/>
          <w:szCs w:val="20"/>
        </w:rPr>
      </w:pPr>
      <w:r w:rsidRPr="00216FB0">
        <w:rPr>
          <w:rFonts w:ascii="Times New Roman" w:eastAsia="Calibri" w:hAnsi="Times New Roman" w:cs="Times New Roman"/>
          <w:sz w:val="20"/>
          <w:szCs w:val="20"/>
        </w:rPr>
        <w:t>разнообразие словаря и грамматического строя речи;</w:t>
      </w:r>
    </w:p>
    <w:p w:rsidR="007907F4" w:rsidRPr="00216FB0" w:rsidRDefault="007907F4" w:rsidP="007907F4">
      <w:pPr>
        <w:ind w:firstLine="567"/>
        <w:rPr>
          <w:rFonts w:ascii="Times New Roman" w:eastAsia="Calibri" w:hAnsi="Times New Roman" w:cs="Times New Roman"/>
          <w:sz w:val="20"/>
          <w:szCs w:val="20"/>
        </w:rPr>
      </w:pPr>
      <w:r w:rsidRPr="00216FB0">
        <w:rPr>
          <w:rFonts w:ascii="Times New Roman" w:eastAsia="Calibri" w:hAnsi="Times New Roman" w:cs="Times New Roman"/>
          <w:sz w:val="20"/>
          <w:szCs w:val="20"/>
        </w:rPr>
        <w:t>стилевое единство и выразительность речи;</w:t>
      </w:r>
    </w:p>
    <w:p w:rsidR="007907F4" w:rsidRPr="00216FB0" w:rsidRDefault="007907F4" w:rsidP="007907F4">
      <w:pPr>
        <w:ind w:firstLine="567"/>
        <w:rPr>
          <w:rFonts w:ascii="Times New Roman" w:eastAsia="Calibri" w:hAnsi="Times New Roman" w:cs="Times New Roman"/>
          <w:sz w:val="20"/>
          <w:szCs w:val="20"/>
        </w:rPr>
      </w:pPr>
      <w:r w:rsidRPr="00216FB0">
        <w:rPr>
          <w:rFonts w:ascii="Times New Roman" w:eastAsia="Calibri" w:hAnsi="Times New Roman" w:cs="Times New Roman"/>
          <w:sz w:val="20"/>
          <w:szCs w:val="20"/>
        </w:rPr>
        <w:t>число речевых недочетов.</w:t>
      </w:r>
    </w:p>
    <w:p w:rsidR="007907F4" w:rsidRPr="00216FB0" w:rsidRDefault="007907F4" w:rsidP="007907F4">
      <w:pPr>
        <w:ind w:firstLine="567"/>
        <w:rPr>
          <w:rFonts w:ascii="Times New Roman" w:eastAsia="Calibri" w:hAnsi="Times New Roman" w:cs="Times New Roman"/>
          <w:sz w:val="20"/>
          <w:szCs w:val="20"/>
        </w:rPr>
      </w:pPr>
      <w:r w:rsidRPr="00216FB0">
        <w:rPr>
          <w:rFonts w:ascii="Times New Roman" w:eastAsia="Calibri" w:hAnsi="Times New Roman" w:cs="Times New Roman"/>
          <w:sz w:val="20"/>
          <w:szCs w:val="20"/>
        </w:rPr>
        <w:t>Грамотность оценивается по числу допущенных учеником ошибок — орфографических, пунктуационных и грамматически</w:t>
      </w:r>
    </w:p>
    <w:p w:rsidR="007907F4" w:rsidRPr="00216FB0" w:rsidRDefault="007907F4" w:rsidP="007907F4">
      <w:pPr>
        <w:rPr>
          <w:rFonts w:ascii="Times New Roman" w:eastAsia="Calibri" w:hAnsi="Times New Roman" w:cs="Times New Roman"/>
          <w:sz w:val="20"/>
          <w:szCs w:val="20"/>
        </w:rPr>
      </w:pPr>
    </w:p>
    <w:p w:rsidR="007907F4" w:rsidRPr="00216FB0" w:rsidRDefault="007907F4" w:rsidP="007907F4">
      <w:pPr>
        <w:spacing w:after="47"/>
        <w:rPr>
          <w:rFonts w:ascii="Times New Roman" w:eastAsia="Calibri" w:hAnsi="Times New Roman" w:cs="Times New Roman"/>
          <w:sz w:val="20"/>
          <w:szCs w:val="20"/>
        </w:rPr>
      </w:pPr>
    </w:p>
    <w:tbl>
      <w:tblPr>
        <w:tblW w:w="0" w:type="auto"/>
        <w:tblInd w:w="182" w:type="dxa"/>
        <w:tblLayout w:type="fixed"/>
        <w:tblCellMar>
          <w:left w:w="40" w:type="dxa"/>
          <w:right w:w="40" w:type="dxa"/>
        </w:tblCellMar>
        <w:tblLook w:val="0000"/>
      </w:tblPr>
      <w:tblGrid>
        <w:gridCol w:w="2126"/>
        <w:gridCol w:w="5103"/>
        <w:gridCol w:w="3119"/>
      </w:tblGrid>
      <w:tr w:rsidR="007907F4" w:rsidRPr="00216FB0" w:rsidTr="007907F4">
        <w:trPr>
          <w:trHeight w:hRule="exact" w:val="484"/>
        </w:trPr>
        <w:tc>
          <w:tcPr>
            <w:tcW w:w="2126" w:type="dxa"/>
            <w:tcBorders>
              <w:top w:val="single" w:sz="6" w:space="0" w:color="auto"/>
              <w:left w:val="single" w:sz="6" w:space="0" w:color="auto"/>
              <w:bottom w:val="nil"/>
              <w:right w:val="single" w:sz="6" w:space="0" w:color="auto"/>
            </w:tcBorders>
            <w:shd w:val="clear" w:color="auto" w:fill="FFFFFF"/>
          </w:tcPr>
          <w:p w:rsidR="007907F4" w:rsidRPr="00216FB0" w:rsidRDefault="007907F4" w:rsidP="007907F4">
            <w:pPr>
              <w:shd w:val="clear" w:color="auto" w:fill="FFFFFF"/>
              <w:rPr>
                <w:rFonts w:ascii="Times New Roman" w:eastAsia="Calibri" w:hAnsi="Times New Roman" w:cs="Times New Roman"/>
                <w:b/>
                <w:sz w:val="20"/>
                <w:szCs w:val="20"/>
              </w:rPr>
            </w:pPr>
            <w:r w:rsidRPr="00216FB0">
              <w:rPr>
                <w:rFonts w:ascii="Times New Roman" w:eastAsia="Calibri" w:hAnsi="Times New Roman" w:cs="Times New Roman"/>
                <w:b/>
                <w:sz w:val="20"/>
                <w:szCs w:val="20"/>
              </w:rPr>
              <w:t>Оценка</w:t>
            </w:r>
          </w:p>
        </w:tc>
        <w:tc>
          <w:tcPr>
            <w:tcW w:w="8222" w:type="dxa"/>
            <w:gridSpan w:val="2"/>
            <w:tcBorders>
              <w:top w:val="single" w:sz="6" w:space="0" w:color="auto"/>
              <w:left w:val="single" w:sz="6" w:space="0" w:color="auto"/>
              <w:bottom w:val="single" w:sz="6" w:space="0" w:color="auto"/>
              <w:right w:val="single" w:sz="6" w:space="0" w:color="auto"/>
            </w:tcBorders>
            <w:shd w:val="clear" w:color="auto" w:fill="FFFFFF"/>
          </w:tcPr>
          <w:p w:rsidR="007907F4" w:rsidRPr="00216FB0" w:rsidRDefault="007907F4" w:rsidP="007907F4">
            <w:pPr>
              <w:shd w:val="clear" w:color="auto" w:fill="FFFFFF"/>
              <w:ind w:left="1984"/>
              <w:rPr>
                <w:rFonts w:ascii="Times New Roman" w:eastAsia="Calibri" w:hAnsi="Times New Roman" w:cs="Times New Roman"/>
                <w:b/>
                <w:spacing w:val="4"/>
                <w:sz w:val="20"/>
                <w:szCs w:val="20"/>
              </w:rPr>
            </w:pPr>
            <w:r w:rsidRPr="00216FB0">
              <w:rPr>
                <w:rFonts w:ascii="Times New Roman" w:eastAsia="Calibri" w:hAnsi="Times New Roman" w:cs="Times New Roman"/>
                <w:b/>
                <w:spacing w:val="4"/>
                <w:sz w:val="20"/>
                <w:szCs w:val="20"/>
              </w:rPr>
              <w:t>Основные критерии оценки</w:t>
            </w:r>
          </w:p>
          <w:p w:rsidR="007907F4" w:rsidRPr="00216FB0" w:rsidRDefault="007907F4" w:rsidP="007907F4">
            <w:pPr>
              <w:shd w:val="clear" w:color="auto" w:fill="FFFFFF"/>
              <w:ind w:left="1984"/>
              <w:rPr>
                <w:rFonts w:ascii="Times New Roman" w:eastAsia="Calibri" w:hAnsi="Times New Roman" w:cs="Times New Roman"/>
                <w:b/>
                <w:spacing w:val="4"/>
                <w:sz w:val="20"/>
                <w:szCs w:val="20"/>
              </w:rPr>
            </w:pPr>
          </w:p>
          <w:p w:rsidR="007907F4" w:rsidRPr="00216FB0" w:rsidRDefault="007907F4" w:rsidP="007907F4">
            <w:pPr>
              <w:shd w:val="clear" w:color="auto" w:fill="FFFFFF"/>
              <w:ind w:left="1984"/>
              <w:rPr>
                <w:rFonts w:ascii="Times New Roman" w:eastAsia="Calibri" w:hAnsi="Times New Roman" w:cs="Times New Roman"/>
                <w:b/>
                <w:spacing w:val="4"/>
                <w:sz w:val="20"/>
                <w:szCs w:val="20"/>
              </w:rPr>
            </w:pPr>
          </w:p>
          <w:p w:rsidR="007907F4" w:rsidRPr="00216FB0" w:rsidRDefault="007907F4" w:rsidP="007907F4">
            <w:pPr>
              <w:shd w:val="clear" w:color="auto" w:fill="FFFFFF"/>
              <w:ind w:left="1984"/>
              <w:rPr>
                <w:rFonts w:ascii="Times New Roman" w:eastAsia="Calibri" w:hAnsi="Times New Roman" w:cs="Times New Roman"/>
                <w:b/>
                <w:sz w:val="20"/>
                <w:szCs w:val="20"/>
              </w:rPr>
            </w:pPr>
          </w:p>
        </w:tc>
      </w:tr>
      <w:tr w:rsidR="007907F4" w:rsidRPr="00216FB0" w:rsidTr="007907F4">
        <w:trPr>
          <w:trHeight w:hRule="exact" w:val="383"/>
        </w:trPr>
        <w:tc>
          <w:tcPr>
            <w:tcW w:w="2126" w:type="dxa"/>
            <w:tcBorders>
              <w:top w:val="nil"/>
              <w:left w:val="single" w:sz="6" w:space="0" w:color="auto"/>
              <w:bottom w:val="single" w:sz="6" w:space="0" w:color="auto"/>
              <w:right w:val="single" w:sz="6" w:space="0" w:color="auto"/>
            </w:tcBorders>
            <w:shd w:val="clear" w:color="auto" w:fill="FFFFFF"/>
          </w:tcPr>
          <w:p w:rsidR="007907F4" w:rsidRPr="00216FB0" w:rsidRDefault="007907F4" w:rsidP="007907F4">
            <w:pPr>
              <w:rPr>
                <w:rFonts w:ascii="Times New Roman" w:eastAsia="Calibri" w:hAnsi="Times New Roman" w:cs="Times New Roman"/>
                <w:b/>
                <w:sz w:val="20"/>
                <w:szCs w:val="20"/>
              </w:rPr>
            </w:pPr>
          </w:p>
          <w:p w:rsidR="007907F4" w:rsidRPr="00216FB0" w:rsidRDefault="007907F4" w:rsidP="007907F4">
            <w:pPr>
              <w:rPr>
                <w:rFonts w:ascii="Times New Roman" w:eastAsia="Calibri" w:hAnsi="Times New Roman" w:cs="Times New Roman"/>
                <w:b/>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7907F4" w:rsidRPr="00216FB0" w:rsidRDefault="007907F4" w:rsidP="007907F4">
            <w:pPr>
              <w:shd w:val="clear" w:color="auto" w:fill="FFFFFF"/>
              <w:ind w:left="1375"/>
              <w:rPr>
                <w:rFonts w:ascii="Times New Roman" w:eastAsia="Calibri" w:hAnsi="Times New Roman" w:cs="Times New Roman"/>
                <w:b/>
                <w:sz w:val="20"/>
                <w:szCs w:val="20"/>
              </w:rPr>
            </w:pPr>
            <w:r w:rsidRPr="00216FB0">
              <w:rPr>
                <w:rFonts w:ascii="Times New Roman" w:eastAsia="Calibri" w:hAnsi="Times New Roman" w:cs="Times New Roman"/>
                <w:b/>
                <w:spacing w:val="4"/>
                <w:sz w:val="20"/>
                <w:szCs w:val="20"/>
              </w:rPr>
              <w:t>Содержание и речь</w:t>
            </w:r>
          </w:p>
        </w:tc>
        <w:tc>
          <w:tcPr>
            <w:tcW w:w="3119" w:type="dxa"/>
            <w:tcBorders>
              <w:top w:val="single" w:sz="6" w:space="0" w:color="auto"/>
              <w:left w:val="single" w:sz="6" w:space="0" w:color="auto"/>
              <w:bottom w:val="single" w:sz="6" w:space="0" w:color="auto"/>
              <w:right w:val="single" w:sz="6" w:space="0" w:color="auto"/>
            </w:tcBorders>
            <w:shd w:val="clear" w:color="auto" w:fill="FFFFFF"/>
          </w:tcPr>
          <w:p w:rsidR="007907F4" w:rsidRPr="00216FB0" w:rsidRDefault="007907F4" w:rsidP="007907F4">
            <w:pPr>
              <w:shd w:val="clear" w:color="auto" w:fill="FFFFFF"/>
              <w:ind w:left="292"/>
              <w:rPr>
                <w:rFonts w:ascii="Times New Roman" w:eastAsia="Calibri" w:hAnsi="Times New Roman" w:cs="Times New Roman"/>
                <w:b/>
                <w:sz w:val="20"/>
                <w:szCs w:val="20"/>
              </w:rPr>
            </w:pPr>
            <w:r w:rsidRPr="00216FB0">
              <w:rPr>
                <w:rFonts w:ascii="Times New Roman" w:eastAsia="Calibri" w:hAnsi="Times New Roman" w:cs="Times New Roman"/>
                <w:b/>
                <w:spacing w:val="4"/>
                <w:sz w:val="20"/>
                <w:szCs w:val="20"/>
              </w:rPr>
              <w:t>Грамотность</w:t>
            </w:r>
          </w:p>
        </w:tc>
      </w:tr>
      <w:tr w:rsidR="007907F4" w:rsidRPr="00216FB0" w:rsidTr="007907F4">
        <w:trPr>
          <w:trHeight w:hRule="exact" w:val="2513"/>
        </w:trPr>
        <w:tc>
          <w:tcPr>
            <w:tcW w:w="2126" w:type="dxa"/>
            <w:tcBorders>
              <w:top w:val="single" w:sz="6" w:space="0" w:color="auto"/>
              <w:left w:val="single" w:sz="6" w:space="0" w:color="auto"/>
              <w:bottom w:val="single" w:sz="6" w:space="0" w:color="auto"/>
              <w:right w:val="single" w:sz="6" w:space="0" w:color="auto"/>
            </w:tcBorders>
            <w:shd w:val="clear" w:color="auto" w:fill="FFFFFF"/>
          </w:tcPr>
          <w:p w:rsidR="007907F4" w:rsidRPr="00216FB0" w:rsidRDefault="007907F4" w:rsidP="007907F4">
            <w:pPr>
              <w:shd w:val="clear" w:color="auto" w:fill="FFFFFF"/>
              <w:rPr>
                <w:rFonts w:ascii="Times New Roman" w:eastAsia="Calibri" w:hAnsi="Times New Roman" w:cs="Times New Roman"/>
                <w:b/>
                <w:sz w:val="20"/>
                <w:szCs w:val="20"/>
              </w:rPr>
            </w:pPr>
            <w:r w:rsidRPr="00216FB0">
              <w:rPr>
                <w:rFonts w:ascii="Times New Roman" w:eastAsia="Calibri" w:hAnsi="Times New Roman" w:cs="Times New Roman"/>
                <w:b/>
                <w:sz w:val="20"/>
                <w:szCs w:val="20"/>
              </w:rPr>
              <w:t>«5»</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7907F4" w:rsidRPr="00216FB0" w:rsidRDefault="007907F4" w:rsidP="007907F4">
            <w:pPr>
              <w:ind w:firstLine="567"/>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1. Содержание работы полностью соответствует теме. </w:t>
            </w:r>
          </w:p>
          <w:p w:rsidR="007907F4" w:rsidRPr="00216FB0" w:rsidRDefault="007907F4" w:rsidP="007907F4">
            <w:pPr>
              <w:ind w:firstLine="567"/>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2. Фактические ошибки отсутствуют. </w:t>
            </w:r>
          </w:p>
          <w:p w:rsidR="007907F4" w:rsidRPr="00216FB0" w:rsidRDefault="007907F4" w:rsidP="007907F4">
            <w:pPr>
              <w:ind w:firstLine="567"/>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3. Содержание излагается последовательно. </w:t>
            </w:r>
          </w:p>
          <w:p w:rsidR="007907F4" w:rsidRPr="00216FB0" w:rsidRDefault="007907F4" w:rsidP="007907F4">
            <w:pPr>
              <w:ind w:firstLine="567"/>
              <w:rPr>
                <w:rFonts w:ascii="Times New Roman" w:eastAsia="Calibri" w:hAnsi="Times New Roman" w:cs="Times New Roman"/>
                <w:sz w:val="20"/>
                <w:szCs w:val="20"/>
              </w:rPr>
            </w:pPr>
            <w:r w:rsidRPr="00216FB0">
              <w:rPr>
                <w:rFonts w:ascii="Times New Roman" w:eastAsia="Calibri" w:hAnsi="Times New Roman" w:cs="Times New Roman"/>
                <w:sz w:val="20"/>
                <w:szCs w:val="20"/>
              </w:rPr>
              <w:t>4. Работа отличается богатством словаря, разнообра</w:t>
            </w:r>
            <w:r w:rsidRPr="00216FB0">
              <w:rPr>
                <w:rFonts w:ascii="Times New Roman" w:eastAsia="Calibri" w:hAnsi="Times New Roman" w:cs="Times New Roman"/>
                <w:sz w:val="20"/>
                <w:szCs w:val="20"/>
              </w:rPr>
              <w:softHyphen/>
              <w:t xml:space="preserve">зием используемых синтаксических конструкций, точностью словоупотребления. </w:t>
            </w:r>
          </w:p>
          <w:p w:rsidR="007907F4" w:rsidRPr="00216FB0" w:rsidRDefault="007907F4" w:rsidP="007907F4">
            <w:pPr>
              <w:ind w:firstLine="567"/>
              <w:rPr>
                <w:rFonts w:ascii="Times New Roman" w:eastAsia="Calibri" w:hAnsi="Times New Roman" w:cs="Times New Roman"/>
                <w:sz w:val="20"/>
                <w:szCs w:val="20"/>
              </w:rPr>
            </w:pPr>
            <w:r w:rsidRPr="00216FB0">
              <w:rPr>
                <w:rFonts w:ascii="Times New Roman" w:eastAsia="Calibri" w:hAnsi="Times New Roman" w:cs="Times New Roman"/>
                <w:sz w:val="20"/>
                <w:szCs w:val="20"/>
              </w:rPr>
              <w:t>5. Достигнуто стилевое единство и выразительность текста. В целом в работе допускается 1 недочет в содержании и 1- 2 речевых недочета.</w:t>
            </w:r>
          </w:p>
          <w:p w:rsidR="007907F4" w:rsidRPr="00216FB0" w:rsidRDefault="007907F4" w:rsidP="007907F4">
            <w:pPr>
              <w:ind w:firstLine="567"/>
              <w:rPr>
                <w:rFonts w:ascii="Times New Roman" w:eastAsia="Calibri" w:hAnsi="Times New Roman" w:cs="Times New Roman"/>
                <w:sz w:val="20"/>
                <w:szCs w:val="20"/>
              </w:rPr>
            </w:pPr>
            <w:r w:rsidRPr="00216FB0">
              <w:rPr>
                <w:rFonts w:ascii="Times New Roman" w:eastAsia="Calibri" w:hAnsi="Times New Roman" w:cs="Times New Roman"/>
                <w:sz w:val="20"/>
                <w:szCs w:val="20"/>
              </w:rPr>
              <w:t>В целом в работе допускается 1 недочет в содержа</w:t>
            </w:r>
            <w:r w:rsidRPr="00216FB0">
              <w:rPr>
                <w:rFonts w:ascii="Times New Roman" w:eastAsia="Calibri" w:hAnsi="Times New Roman" w:cs="Times New Roman"/>
                <w:sz w:val="20"/>
                <w:szCs w:val="20"/>
              </w:rPr>
              <w:softHyphen/>
              <w:t>нии и 1 -2 речевых недочёта.</w:t>
            </w:r>
          </w:p>
        </w:tc>
        <w:tc>
          <w:tcPr>
            <w:tcW w:w="3119" w:type="dxa"/>
            <w:tcBorders>
              <w:top w:val="single" w:sz="6" w:space="0" w:color="auto"/>
              <w:left w:val="single" w:sz="6" w:space="0" w:color="auto"/>
              <w:bottom w:val="single" w:sz="6" w:space="0" w:color="auto"/>
              <w:right w:val="single" w:sz="6" w:space="0" w:color="auto"/>
            </w:tcBorders>
            <w:shd w:val="clear" w:color="auto" w:fill="FFFFFF"/>
          </w:tcPr>
          <w:p w:rsidR="007907F4" w:rsidRPr="00216FB0" w:rsidRDefault="007907F4" w:rsidP="007907F4">
            <w:pPr>
              <w:ind w:firstLine="101"/>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Допускается:  </w:t>
            </w:r>
          </w:p>
          <w:p w:rsidR="007907F4" w:rsidRPr="00216FB0" w:rsidRDefault="007907F4" w:rsidP="007907F4">
            <w:pPr>
              <w:ind w:firstLine="101"/>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1 орфографическая; </w:t>
            </w:r>
          </w:p>
          <w:p w:rsidR="007907F4" w:rsidRPr="00216FB0" w:rsidRDefault="007907F4" w:rsidP="007907F4">
            <w:pPr>
              <w:ind w:firstLine="101"/>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или 1 пунктуационная;</w:t>
            </w:r>
          </w:p>
          <w:p w:rsidR="007907F4" w:rsidRPr="00216FB0" w:rsidRDefault="007907F4" w:rsidP="007907F4">
            <w:pPr>
              <w:ind w:firstLine="101"/>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или 1 грамматическая </w:t>
            </w:r>
          </w:p>
          <w:p w:rsidR="007907F4" w:rsidRPr="00216FB0" w:rsidRDefault="007907F4" w:rsidP="007907F4">
            <w:pPr>
              <w:ind w:firstLine="101"/>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ошибка.</w:t>
            </w:r>
          </w:p>
        </w:tc>
      </w:tr>
      <w:tr w:rsidR="007907F4" w:rsidRPr="00216FB0" w:rsidTr="007907F4">
        <w:trPr>
          <w:trHeight w:hRule="exact" w:val="2819"/>
        </w:trPr>
        <w:tc>
          <w:tcPr>
            <w:tcW w:w="2126" w:type="dxa"/>
            <w:tcBorders>
              <w:top w:val="single" w:sz="6" w:space="0" w:color="auto"/>
              <w:left w:val="single" w:sz="6" w:space="0" w:color="auto"/>
              <w:bottom w:val="single" w:sz="6" w:space="0" w:color="auto"/>
              <w:right w:val="single" w:sz="6" w:space="0" w:color="auto"/>
            </w:tcBorders>
            <w:shd w:val="clear" w:color="auto" w:fill="FFFFFF"/>
          </w:tcPr>
          <w:p w:rsidR="007907F4" w:rsidRPr="00216FB0" w:rsidRDefault="007907F4" w:rsidP="007907F4">
            <w:pPr>
              <w:shd w:val="clear" w:color="auto" w:fill="FFFFFF"/>
              <w:rPr>
                <w:rFonts w:ascii="Times New Roman" w:eastAsia="Calibri" w:hAnsi="Times New Roman" w:cs="Times New Roman"/>
                <w:b/>
                <w:sz w:val="20"/>
                <w:szCs w:val="20"/>
              </w:rPr>
            </w:pPr>
            <w:r w:rsidRPr="00216FB0">
              <w:rPr>
                <w:rFonts w:ascii="Times New Roman" w:eastAsia="Calibri" w:hAnsi="Times New Roman" w:cs="Times New Roman"/>
                <w:b/>
                <w:sz w:val="20"/>
                <w:szCs w:val="20"/>
              </w:rPr>
              <w:lastRenderedPageBreak/>
              <w:t>«4»</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7907F4" w:rsidRPr="00216FB0" w:rsidRDefault="007907F4" w:rsidP="007907F4">
            <w:pPr>
              <w:ind w:firstLine="567"/>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1. Содержание работы в основном соответствует теме (имеются незначительные отклонения от темы). </w:t>
            </w:r>
          </w:p>
          <w:p w:rsidR="007907F4" w:rsidRPr="00216FB0" w:rsidRDefault="007907F4" w:rsidP="007907F4">
            <w:pPr>
              <w:ind w:firstLine="567"/>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2. Содержание в основном достоверно, но имеются единичные фактические неточности. </w:t>
            </w:r>
          </w:p>
          <w:p w:rsidR="007907F4" w:rsidRPr="00216FB0" w:rsidRDefault="007907F4" w:rsidP="007907F4">
            <w:pPr>
              <w:ind w:firstLine="567"/>
              <w:rPr>
                <w:rFonts w:ascii="Times New Roman" w:eastAsia="Calibri" w:hAnsi="Times New Roman" w:cs="Times New Roman"/>
                <w:sz w:val="20"/>
                <w:szCs w:val="20"/>
              </w:rPr>
            </w:pPr>
            <w:r w:rsidRPr="00216FB0">
              <w:rPr>
                <w:rFonts w:ascii="Times New Roman" w:eastAsia="Calibri" w:hAnsi="Times New Roman" w:cs="Times New Roman"/>
                <w:sz w:val="20"/>
                <w:szCs w:val="20"/>
              </w:rPr>
              <w:t>3. Имеются незначительные нарушения последова</w:t>
            </w:r>
            <w:r w:rsidRPr="00216FB0">
              <w:rPr>
                <w:rFonts w:ascii="Times New Roman" w:eastAsia="Calibri" w:hAnsi="Times New Roman" w:cs="Times New Roman"/>
                <w:sz w:val="20"/>
                <w:szCs w:val="20"/>
              </w:rPr>
              <w:softHyphen/>
              <w:t xml:space="preserve">тельности в изложении мыслей. </w:t>
            </w:r>
          </w:p>
          <w:p w:rsidR="007907F4" w:rsidRPr="00216FB0" w:rsidRDefault="007907F4" w:rsidP="007907F4">
            <w:pPr>
              <w:ind w:firstLine="567"/>
              <w:rPr>
                <w:rFonts w:ascii="Times New Roman" w:eastAsia="Calibri" w:hAnsi="Times New Roman" w:cs="Times New Roman"/>
                <w:sz w:val="20"/>
                <w:szCs w:val="20"/>
              </w:rPr>
            </w:pPr>
            <w:r w:rsidRPr="00216FB0">
              <w:rPr>
                <w:rFonts w:ascii="Times New Roman" w:eastAsia="Calibri" w:hAnsi="Times New Roman" w:cs="Times New Roman"/>
                <w:sz w:val="20"/>
                <w:szCs w:val="20"/>
              </w:rPr>
              <w:t>4. Лексический и грамматический строй речи доста</w:t>
            </w:r>
            <w:r w:rsidRPr="00216FB0">
              <w:rPr>
                <w:rFonts w:ascii="Times New Roman" w:eastAsia="Calibri" w:hAnsi="Times New Roman" w:cs="Times New Roman"/>
                <w:sz w:val="20"/>
                <w:szCs w:val="20"/>
              </w:rPr>
              <w:softHyphen/>
              <w:t>точно разнообразен.</w:t>
            </w:r>
          </w:p>
          <w:p w:rsidR="007907F4" w:rsidRPr="00216FB0" w:rsidRDefault="007907F4" w:rsidP="007907F4">
            <w:pPr>
              <w:ind w:firstLine="567"/>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5. Стиль работы отличается единством и достаточной выразительностью. </w:t>
            </w:r>
          </w:p>
          <w:p w:rsidR="007907F4" w:rsidRPr="00216FB0" w:rsidRDefault="007907F4" w:rsidP="007907F4">
            <w:pPr>
              <w:ind w:firstLine="567"/>
              <w:rPr>
                <w:rFonts w:ascii="Times New Roman" w:eastAsia="Calibri" w:hAnsi="Times New Roman" w:cs="Times New Roman"/>
                <w:sz w:val="20"/>
                <w:szCs w:val="20"/>
              </w:rPr>
            </w:pPr>
            <w:r w:rsidRPr="00216FB0">
              <w:rPr>
                <w:rFonts w:ascii="Times New Roman" w:eastAsia="Calibri" w:hAnsi="Times New Roman" w:cs="Times New Roman"/>
                <w:sz w:val="20"/>
                <w:szCs w:val="20"/>
              </w:rPr>
              <w:t>В целом в работе допускается не более 2 недочётов в содержании и не более 3-4 речевых недочетов.</w:t>
            </w:r>
          </w:p>
        </w:tc>
        <w:tc>
          <w:tcPr>
            <w:tcW w:w="3119" w:type="dxa"/>
            <w:tcBorders>
              <w:top w:val="single" w:sz="6" w:space="0" w:color="auto"/>
              <w:left w:val="single" w:sz="6" w:space="0" w:color="auto"/>
              <w:bottom w:val="single" w:sz="6" w:space="0" w:color="auto"/>
              <w:right w:val="single" w:sz="6" w:space="0" w:color="auto"/>
            </w:tcBorders>
            <w:shd w:val="clear" w:color="auto" w:fill="FFFFFF"/>
          </w:tcPr>
          <w:p w:rsidR="007907F4" w:rsidRPr="00216FB0" w:rsidRDefault="007907F4" w:rsidP="007907F4">
            <w:pPr>
              <w:ind w:firstLine="101"/>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Допускается: </w:t>
            </w:r>
          </w:p>
          <w:p w:rsidR="007907F4" w:rsidRPr="00216FB0" w:rsidRDefault="007907F4" w:rsidP="007907F4">
            <w:pPr>
              <w:ind w:firstLine="101"/>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2 орфографические </w:t>
            </w:r>
          </w:p>
          <w:p w:rsidR="007907F4" w:rsidRPr="00216FB0" w:rsidRDefault="007907F4" w:rsidP="007907F4">
            <w:pPr>
              <w:ind w:firstLine="101"/>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и 2 пунктуационные  </w:t>
            </w:r>
          </w:p>
          <w:p w:rsidR="007907F4" w:rsidRPr="00216FB0" w:rsidRDefault="007907F4" w:rsidP="007907F4">
            <w:pPr>
              <w:ind w:firstLine="101"/>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ошибки; </w:t>
            </w:r>
          </w:p>
          <w:p w:rsidR="007907F4" w:rsidRPr="00216FB0" w:rsidRDefault="007907F4" w:rsidP="007907F4">
            <w:pPr>
              <w:ind w:firstLine="101"/>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или 1 орфографи</w:t>
            </w:r>
            <w:r w:rsidRPr="00216FB0">
              <w:rPr>
                <w:rFonts w:ascii="Times New Roman" w:eastAsia="Calibri" w:hAnsi="Times New Roman" w:cs="Times New Roman"/>
                <w:sz w:val="20"/>
                <w:szCs w:val="20"/>
              </w:rPr>
              <w:softHyphen/>
              <w:t>ческая</w:t>
            </w:r>
          </w:p>
          <w:p w:rsidR="007907F4" w:rsidRPr="00216FB0" w:rsidRDefault="007907F4" w:rsidP="007907F4">
            <w:pPr>
              <w:ind w:firstLine="101"/>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и 3 пунктуа</w:t>
            </w:r>
            <w:r w:rsidRPr="00216FB0">
              <w:rPr>
                <w:rFonts w:ascii="Times New Roman" w:eastAsia="Calibri" w:hAnsi="Times New Roman" w:cs="Times New Roman"/>
                <w:sz w:val="20"/>
                <w:szCs w:val="20"/>
              </w:rPr>
              <w:softHyphen/>
              <w:t xml:space="preserve">ционные </w:t>
            </w:r>
          </w:p>
          <w:p w:rsidR="007907F4" w:rsidRPr="00216FB0" w:rsidRDefault="007907F4" w:rsidP="007907F4">
            <w:pPr>
              <w:ind w:firstLine="101"/>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ошибки; </w:t>
            </w:r>
          </w:p>
          <w:p w:rsidR="007907F4" w:rsidRPr="00216FB0" w:rsidRDefault="007907F4" w:rsidP="007907F4">
            <w:pPr>
              <w:ind w:firstLine="101"/>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или 4 пунктуаци</w:t>
            </w:r>
            <w:r w:rsidRPr="00216FB0">
              <w:rPr>
                <w:rFonts w:ascii="Times New Roman" w:eastAsia="Calibri" w:hAnsi="Times New Roman" w:cs="Times New Roman"/>
                <w:sz w:val="20"/>
                <w:szCs w:val="20"/>
              </w:rPr>
              <w:softHyphen/>
              <w:t xml:space="preserve">онные </w:t>
            </w:r>
          </w:p>
          <w:p w:rsidR="007907F4" w:rsidRPr="00216FB0" w:rsidRDefault="007907F4" w:rsidP="007907F4">
            <w:pPr>
              <w:ind w:firstLine="101"/>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ошибки при отсутствии </w:t>
            </w:r>
          </w:p>
          <w:p w:rsidR="007907F4" w:rsidRPr="00216FB0" w:rsidRDefault="007907F4" w:rsidP="007907F4">
            <w:pPr>
              <w:ind w:firstLine="101"/>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орфо</w:t>
            </w:r>
            <w:r w:rsidRPr="00216FB0">
              <w:rPr>
                <w:rFonts w:ascii="Times New Roman" w:eastAsia="Calibri" w:hAnsi="Times New Roman" w:cs="Times New Roman"/>
                <w:sz w:val="20"/>
                <w:szCs w:val="20"/>
              </w:rPr>
              <w:softHyphen/>
              <w:t xml:space="preserve">графических </w:t>
            </w:r>
          </w:p>
          <w:p w:rsidR="007907F4" w:rsidRPr="00216FB0" w:rsidRDefault="007907F4" w:rsidP="007907F4">
            <w:pPr>
              <w:ind w:firstLine="101"/>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оши</w:t>
            </w:r>
            <w:r w:rsidRPr="00216FB0">
              <w:rPr>
                <w:rFonts w:ascii="Times New Roman" w:eastAsia="Calibri" w:hAnsi="Times New Roman" w:cs="Times New Roman"/>
                <w:sz w:val="20"/>
                <w:szCs w:val="20"/>
              </w:rPr>
              <w:softHyphen/>
              <w:t xml:space="preserve">бок; </w:t>
            </w:r>
          </w:p>
          <w:p w:rsidR="007907F4" w:rsidRPr="00216FB0" w:rsidRDefault="007907F4" w:rsidP="007907F4">
            <w:pPr>
              <w:ind w:firstLine="101"/>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а также 2 </w:t>
            </w:r>
          </w:p>
          <w:p w:rsidR="007907F4" w:rsidRPr="00216FB0" w:rsidRDefault="007907F4" w:rsidP="007907F4">
            <w:pPr>
              <w:ind w:firstLine="101"/>
              <w:rPr>
                <w:rFonts w:ascii="Times New Roman" w:eastAsia="Calibri" w:hAnsi="Times New Roman" w:cs="Times New Roman"/>
                <w:sz w:val="20"/>
                <w:szCs w:val="20"/>
              </w:rPr>
            </w:pPr>
            <w:r w:rsidRPr="00216FB0">
              <w:rPr>
                <w:rFonts w:ascii="Times New Roman" w:eastAsia="Calibri" w:hAnsi="Times New Roman" w:cs="Times New Roman"/>
                <w:sz w:val="20"/>
                <w:szCs w:val="20"/>
              </w:rPr>
              <w:t>грамма</w:t>
            </w:r>
            <w:r w:rsidRPr="00216FB0">
              <w:rPr>
                <w:rFonts w:ascii="Times New Roman" w:eastAsia="Calibri" w:hAnsi="Times New Roman" w:cs="Times New Roman"/>
                <w:sz w:val="20"/>
                <w:szCs w:val="20"/>
              </w:rPr>
              <w:softHyphen/>
              <w:t>тические ошибки.</w:t>
            </w:r>
          </w:p>
        </w:tc>
      </w:tr>
      <w:tr w:rsidR="007907F4" w:rsidRPr="00216FB0" w:rsidTr="007907F4">
        <w:trPr>
          <w:trHeight w:hRule="exact" w:val="2562"/>
        </w:trPr>
        <w:tc>
          <w:tcPr>
            <w:tcW w:w="2126" w:type="dxa"/>
            <w:tcBorders>
              <w:top w:val="single" w:sz="6" w:space="0" w:color="auto"/>
              <w:left w:val="single" w:sz="6" w:space="0" w:color="auto"/>
              <w:bottom w:val="single" w:sz="6" w:space="0" w:color="auto"/>
              <w:right w:val="single" w:sz="6" w:space="0" w:color="auto"/>
            </w:tcBorders>
            <w:shd w:val="clear" w:color="auto" w:fill="FFFFFF"/>
          </w:tcPr>
          <w:p w:rsidR="007907F4" w:rsidRPr="00216FB0" w:rsidRDefault="007907F4" w:rsidP="007907F4">
            <w:pPr>
              <w:shd w:val="clear" w:color="auto" w:fill="FFFFFF"/>
              <w:rPr>
                <w:rFonts w:ascii="Times New Roman" w:eastAsia="Calibri" w:hAnsi="Times New Roman" w:cs="Times New Roman"/>
                <w:b/>
                <w:sz w:val="20"/>
                <w:szCs w:val="20"/>
              </w:rPr>
            </w:pPr>
            <w:r w:rsidRPr="00216FB0">
              <w:rPr>
                <w:rFonts w:ascii="Times New Roman" w:eastAsia="Calibri" w:hAnsi="Times New Roman" w:cs="Times New Roman"/>
                <w:b/>
                <w:sz w:val="20"/>
                <w:szCs w:val="20"/>
              </w:rPr>
              <w:t>«3»</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7907F4" w:rsidRPr="00216FB0" w:rsidRDefault="007907F4" w:rsidP="007907F4">
            <w:pPr>
              <w:shd w:val="clear" w:color="auto" w:fill="FFFFFF"/>
              <w:ind w:firstLine="527"/>
              <w:rPr>
                <w:rFonts w:ascii="Times New Roman" w:eastAsia="Calibri" w:hAnsi="Times New Roman" w:cs="Times New Roman"/>
                <w:sz w:val="20"/>
                <w:szCs w:val="20"/>
              </w:rPr>
            </w:pPr>
            <w:r w:rsidRPr="00216FB0">
              <w:rPr>
                <w:rFonts w:ascii="Times New Roman" w:eastAsia="Calibri" w:hAnsi="Times New Roman" w:cs="Times New Roman"/>
                <w:sz w:val="20"/>
                <w:szCs w:val="20"/>
              </w:rPr>
              <w:t>1. В работе допущены существенные отклоне</w:t>
            </w:r>
            <w:r w:rsidRPr="00216FB0">
              <w:rPr>
                <w:rFonts w:ascii="Times New Roman" w:eastAsia="Calibri" w:hAnsi="Times New Roman" w:cs="Times New Roman"/>
                <w:sz w:val="20"/>
                <w:szCs w:val="20"/>
              </w:rPr>
              <w:softHyphen/>
              <w:t>ния от темы.</w:t>
            </w:r>
          </w:p>
          <w:p w:rsidR="007907F4" w:rsidRPr="00216FB0" w:rsidRDefault="007907F4" w:rsidP="007907F4">
            <w:pPr>
              <w:shd w:val="clear" w:color="auto" w:fill="FFFFFF"/>
              <w:ind w:firstLine="527"/>
              <w:rPr>
                <w:rFonts w:ascii="Times New Roman" w:eastAsia="Calibri" w:hAnsi="Times New Roman" w:cs="Times New Roman"/>
                <w:sz w:val="20"/>
                <w:szCs w:val="20"/>
              </w:rPr>
            </w:pPr>
            <w:r w:rsidRPr="00216FB0">
              <w:rPr>
                <w:rFonts w:ascii="Times New Roman" w:eastAsia="Calibri" w:hAnsi="Times New Roman" w:cs="Times New Roman"/>
                <w:sz w:val="20"/>
                <w:szCs w:val="20"/>
              </w:rPr>
              <w:t>2. Работа достоверна в основном, но в ней имеются отдельные фактические неточности.</w:t>
            </w:r>
          </w:p>
          <w:p w:rsidR="007907F4" w:rsidRPr="00216FB0" w:rsidRDefault="007907F4" w:rsidP="007907F4">
            <w:pPr>
              <w:shd w:val="clear" w:color="auto" w:fill="FFFFFF"/>
              <w:ind w:firstLine="527"/>
              <w:rPr>
                <w:rFonts w:ascii="Times New Roman" w:eastAsia="Calibri" w:hAnsi="Times New Roman" w:cs="Times New Roman"/>
                <w:sz w:val="20"/>
                <w:szCs w:val="20"/>
              </w:rPr>
            </w:pPr>
            <w:r w:rsidRPr="00216FB0">
              <w:rPr>
                <w:rFonts w:ascii="Times New Roman" w:eastAsia="Calibri" w:hAnsi="Times New Roman" w:cs="Times New Roman"/>
                <w:sz w:val="20"/>
                <w:szCs w:val="20"/>
              </w:rPr>
              <w:t>3. Допущены отдельные нарушения последова</w:t>
            </w:r>
            <w:r w:rsidRPr="00216FB0">
              <w:rPr>
                <w:rFonts w:ascii="Times New Roman" w:eastAsia="Calibri" w:hAnsi="Times New Roman" w:cs="Times New Roman"/>
                <w:sz w:val="20"/>
                <w:szCs w:val="20"/>
              </w:rPr>
              <w:softHyphen/>
              <w:t>тельности изложения.</w:t>
            </w:r>
          </w:p>
          <w:p w:rsidR="007907F4" w:rsidRPr="00216FB0" w:rsidRDefault="007907F4" w:rsidP="007907F4">
            <w:pPr>
              <w:shd w:val="clear" w:color="auto" w:fill="FFFFFF"/>
              <w:ind w:firstLine="527"/>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4. Беден словарь и однообразны употребляе</w:t>
            </w:r>
            <w:r w:rsidRPr="00216FB0">
              <w:rPr>
                <w:rFonts w:ascii="Times New Roman" w:eastAsia="Calibri" w:hAnsi="Times New Roman" w:cs="Times New Roman"/>
                <w:sz w:val="20"/>
                <w:szCs w:val="20"/>
              </w:rPr>
              <w:softHyphen/>
              <w:t>мые синтаксические конструкции, встречает</w:t>
            </w:r>
            <w:r w:rsidRPr="00216FB0">
              <w:rPr>
                <w:rFonts w:ascii="Times New Roman" w:eastAsia="Calibri" w:hAnsi="Times New Roman" w:cs="Times New Roman"/>
                <w:sz w:val="20"/>
                <w:szCs w:val="20"/>
              </w:rPr>
              <w:softHyphen/>
              <w:t>ся неправильное словоупотребление.</w:t>
            </w:r>
          </w:p>
          <w:p w:rsidR="007907F4" w:rsidRPr="00216FB0" w:rsidRDefault="007907F4" w:rsidP="007907F4">
            <w:pPr>
              <w:shd w:val="clear" w:color="auto" w:fill="FFFFFF"/>
              <w:ind w:firstLine="527"/>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5. Стиль работы не отличается единством, речь недостаточно выразительна. В целом в работе допускается не более 4 не</w:t>
            </w:r>
            <w:r w:rsidRPr="00216FB0">
              <w:rPr>
                <w:rFonts w:ascii="Times New Roman" w:eastAsia="Calibri" w:hAnsi="Times New Roman" w:cs="Times New Roman"/>
                <w:sz w:val="20"/>
                <w:szCs w:val="20"/>
              </w:rPr>
              <w:softHyphen/>
              <w:t>дочётов в содержании и 5 речевых недочё</w:t>
            </w:r>
            <w:r w:rsidRPr="00216FB0">
              <w:rPr>
                <w:rFonts w:ascii="Times New Roman" w:eastAsia="Calibri" w:hAnsi="Times New Roman" w:cs="Times New Roman"/>
                <w:sz w:val="20"/>
                <w:szCs w:val="20"/>
              </w:rPr>
              <w:softHyphen/>
              <w:t>тов.</w:t>
            </w:r>
          </w:p>
        </w:tc>
        <w:tc>
          <w:tcPr>
            <w:tcW w:w="3119" w:type="dxa"/>
            <w:tcBorders>
              <w:top w:val="single" w:sz="6" w:space="0" w:color="auto"/>
              <w:left w:val="single" w:sz="6" w:space="0" w:color="auto"/>
              <w:bottom w:val="single" w:sz="6" w:space="0" w:color="auto"/>
              <w:right w:val="single" w:sz="6" w:space="0" w:color="auto"/>
            </w:tcBorders>
            <w:shd w:val="clear" w:color="auto" w:fill="FFFFFF"/>
          </w:tcPr>
          <w:p w:rsidR="007907F4" w:rsidRPr="00216FB0" w:rsidRDefault="007907F4" w:rsidP="007907F4">
            <w:pPr>
              <w:shd w:val="clear" w:color="auto" w:fill="FFFFFF"/>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Допускается:  4 орфографические </w:t>
            </w:r>
          </w:p>
          <w:p w:rsidR="007907F4" w:rsidRPr="00216FB0" w:rsidRDefault="007907F4" w:rsidP="007907F4">
            <w:pPr>
              <w:shd w:val="clear" w:color="auto" w:fill="FFFFFF"/>
              <w:rPr>
                <w:rFonts w:ascii="Times New Roman" w:eastAsia="Calibri" w:hAnsi="Times New Roman" w:cs="Times New Roman"/>
                <w:sz w:val="20"/>
                <w:szCs w:val="20"/>
              </w:rPr>
            </w:pPr>
            <w:r w:rsidRPr="00216FB0">
              <w:rPr>
                <w:rFonts w:ascii="Times New Roman" w:eastAsia="Calibri" w:hAnsi="Times New Roman" w:cs="Times New Roman"/>
                <w:sz w:val="20"/>
                <w:szCs w:val="20"/>
              </w:rPr>
              <w:t>и 4 пунктуационные ошиб</w:t>
            </w:r>
            <w:r w:rsidRPr="00216FB0">
              <w:rPr>
                <w:rFonts w:ascii="Times New Roman" w:eastAsia="Calibri" w:hAnsi="Times New Roman" w:cs="Times New Roman"/>
                <w:sz w:val="20"/>
                <w:szCs w:val="20"/>
              </w:rPr>
              <w:softHyphen/>
              <w:t xml:space="preserve">ки; </w:t>
            </w:r>
          </w:p>
          <w:p w:rsidR="007907F4" w:rsidRPr="00216FB0" w:rsidRDefault="007907F4" w:rsidP="007907F4">
            <w:pPr>
              <w:shd w:val="clear" w:color="auto" w:fill="FFFFFF"/>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или 3 орфографические ошибки и </w:t>
            </w:r>
          </w:p>
          <w:p w:rsidR="007907F4" w:rsidRPr="00216FB0" w:rsidRDefault="007907F4" w:rsidP="007907F4">
            <w:pPr>
              <w:shd w:val="clear" w:color="auto" w:fill="FFFFFF"/>
              <w:rPr>
                <w:rFonts w:ascii="Times New Roman" w:eastAsia="Calibri" w:hAnsi="Times New Roman" w:cs="Times New Roman"/>
                <w:sz w:val="20"/>
                <w:szCs w:val="20"/>
              </w:rPr>
            </w:pPr>
            <w:r w:rsidRPr="00216FB0">
              <w:rPr>
                <w:rFonts w:ascii="Times New Roman" w:eastAsia="Calibri" w:hAnsi="Times New Roman" w:cs="Times New Roman"/>
                <w:sz w:val="20"/>
                <w:szCs w:val="20"/>
              </w:rPr>
              <w:t>5 пунктуацион</w:t>
            </w:r>
            <w:r w:rsidRPr="00216FB0">
              <w:rPr>
                <w:rFonts w:ascii="Times New Roman" w:eastAsia="Calibri" w:hAnsi="Times New Roman" w:cs="Times New Roman"/>
                <w:sz w:val="20"/>
                <w:szCs w:val="20"/>
              </w:rPr>
              <w:softHyphen/>
              <w:t xml:space="preserve">ных ошибок; </w:t>
            </w:r>
          </w:p>
          <w:p w:rsidR="007907F4" w:rsidRPr="00216FB0" w:rsidRDefault="007907F4" w:rsidP="007907F4">
            <w:pPr>
              <w:shd w:val="clear" w:color="auto" w:fill="FFFFFF"/>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или 7 пунктуационных ошибок при отсутствии орфографических ошибок </w:t>
            </w:r>
          </w:p>
        </w:tc>
      </w:tr>
      <w:tr w:rsidR="007907F4" w:rsidRPr="00216FB0" w:rsidTr="007907F4">
        <w:trPr>
          <w:trHeight w:hRule="exact" w:val="2560"/>
        </w:trPr>
        <w:tc>
          <w:tcPr>
            <w:tcW w:w="2126" w:type="dxa"/>
            <w:tcBorders>
              <w:top w:val="single" w:sz="6" w:space="0" w:color="auto"/>
              <w:left w:val="single" w:sz="6" w:space="0" w:color="auto"/>
              <w:bottom w:val="single" w:sz="6" w:space="0" w:color="auto"/>
              <w:right w:val="single" w:sz="6" w:space="0" w:color="auto"/>
            </w:tcBorders>
            <w:shd w:val="clear" w:color="auto" w:fill="FFFFFF"/>
          </w:tcPr>
          <w:p w:rsidR="007907F4" w:rsidRPr="00216FB0" w:rsidRDefault="007907F4" w:rsidP="007907F4">
            <w:pPr>
              <w:shd w:val="clear" w:color="auto" w:fill="FFFFFF"/>
              <w:rPr>
                <w:rFonts w:ascii="Times New Roman" w:eastAsia="Calibri" w:hAnsi="Times New Roman" w:cs="Times New Roman"/>
                <w:b/>
                <w:sz w:val="20"/>
                <w:szCs w:val="20"/>
              </w:rPr>
            </w:pPr>
            <w:r w:rsidRPr="00216FB0">
              <w:rPr>
                <w:rFonts w:ascii="Times New Roman" w:eastAsia="Calibri" w:hAnsi="Times New Roman" w:cs="Times New Roman"/>
                <w:b/>
                <w:sz w:val="20"/>
                <w:szCs w:val="20"/>
              </w:rPr>
              <w:t>«2»</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7907F4" w:rsidRPr="00216FB0" w:rsidRDefault="007907F4" w:rsidP="007907F4">
            <w:pPr>
              <w:shd w:val="clear" w:color="auto" w:fill="FFFFFF"/>
              <w:ind w:right="43" w:firstLine="527"/>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1. Работа не соответствует теме. </w:t>
            </w:r>
          </w:p>
          <w:p w:rsidR="007907F4" w:rsidRPr="00216FB0" w:rsidRDefault="007907F4" w:rsidP="007907F4">
            <w:pPr>
              <w:shd w:val="clear" w:color="auto" w:fill="FFFFFF"/>
              <w:ind w:right="43" w:firstLine="527"/>
              <w:rPr>
                <w:rFonts w:ascii="Times New Roman" w:eastAsia="Calibri" w:hAnsi="Times New Roman" w:cs="Times New Roman"/>
                <w:sz w:val="20"/>
                <w:szCs w:val="20"/>
              </w:rPr>
            </w:pPr>
            <w:r w:rsidRPr="00216FB0">
              <w:rPr>
                <w:rFonts w:ascii="Times New Roman" w:eastAsia="Calibri" w:hAnsi="Times New Roman" w:cs="Times New Roman"/>
                <w:sz w:val="20"/>
                <w:szCs w:val="20"/>
              </w:rPr>
              <w:t>2. Допущено много фактических неточностей.</w:t>
            </w:r>
          </w:p>
          <w:p w:rsidR="007907F4" w:rsidRPr="00216FB0" w:rsidRDefault="007907F4" w:rsidP="007907F4">
            <w:pPr>
              <w:shd w:val="clear" w:color="auto" w:fill="FFFFFF"/>
              <w:ind w:right="43" w:firstLine="527"/>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3. Нарушена последовательность изложения мыслей во всех частях работы, отсутствует связь между ними, часты случаи неправильного словоупотребления.</w:t>
            </w:r>
          </w:p>
          <w:p w:rsidR="007907F4" w:rsidRPr="00216FB0" w:rsidRDefault="007907F4" w:rsidP="007907F4">
            <w:pPr>
              <w:shd w:val="clear" w:color="auto" w:fill="FFFFFF"/>
              <w:ind w:right="43" w:firstLine="527"/>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4. Крайне беден словарь, работа написана ко</w:t>
            </w:r>
            <w:r w:rsidRPr="00216FB0">
              <w:rPr>
                <w:rFonts w:ascii="Times New Roman" w:eastAsia="Calibri" w:hAnsi="Times New Roman" w:cs="Times New Roman"/>
                <w:sz w:val="20"/>
                <w:szCs w:val="20"/>
              </w:rPr>
              <w:softHyphen/>
              <w:t>роткими однотипными предложениями со слабо выраженной связью между ними, час</w:t>
            </w:r>
            <w:r w:rsidRPr="00216FB0">
              <w:rPr>
                <w:rFonts w:ascii="Times New Roman" w:eastAsia="Calibri" w:hAnsi="Times New Roman" w:cs="Times New Roman"/>
                <w:sz w:val="20"/>
                <w:szCs w:val="20"/>
              </w:rPr>
              <w:softHyphen/>
              <w:t>ты случаи неправильного словоупотребле</w:t>
            </w:r>
            <w:r w:rsidRPr="00216FB0">
              <w:rPr>
                <w:rFonts w:ascii="Times New Roman" w:eastAsia="Calibri" w:hAnsi="Times New Roman" w:cs="Times New Roman"/>
                <w:sz w:val="20"/>
                <w:szCs w:val="20"/>
              </w:rPr>
              <w:softHyphen/>
              <w:t>ния.</w:t>
            </w:r>
          </w:p>
          <w:p w:rsidR="007907F4" w:rsidRPr="00216FB0" w:rsidRDefault="007907F4" w:rsidP="007907F4">
            <w:pPr>
              <w:shd w:val="clear" w:color="auto" w:fill="FFFFFF"/>
              <w:ind w:right="43" w:firstLine="527"/>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5. Нарушено стилевое единство текста. </w:t>
            </w:r>
          </w:p>
          <w:p w:rsidR="007907F4" w:rsidRPr="00216FB0" w:rsidRDefault="007907F4" w:rsidP="007907F4">
            <w:pPr>
              <w:shd w:val="clear" w:color="auto" w:fill="FFFFFF"/>
              <w:ind w:right="43" w:firstLine="527"/>
              <w:rPr>
                <w:rFonts w:ascii="Times New Roman" w:eastAsia="Calibri" w:hAnsi="Times New Roman" w:cs="Times New Roman"/>
                <w:sz w:val="20"/>
                <w:szCs w:val="20"/>
              </w:rPr>
            </w:pPr>
            <w:r w:rsidRPr="00216FB0">
              <w:rPr>
                <w:rFonts w:ascii="Times New Roman" w:eastAsia="Calibri" w:hAnsi="Times New Roman" w:cs="Times New Roman"/>
                <w:sz w:val="20"/>
                <w:szCs w:val="20"/>
              </w:rPr>
              <w:t>В це</w:t>
            </w:r>
            <w:r w:rsidRPr="00216FB0">
              <w:rPr>
                <w:rFonts w:ascii="Times New Roman" w:eastAsia="Calibri" w:hAnsi="Times New Roman" w:cs="Times New Roman"/>
                <w:sz w:val="20"/>
                <w:szCs w:val="20"/>
              </w:rPr>
              <w:softHyphen/>
              <w:t>лом в работе допущено до 6 недочётов в со</w:t>
            </w:r>
            <w:r w:rsidRPr="00216FB0">
              <w:rPr>
                <w:rFonts w:ascii="Times New Roman" w:eastAsia="Calibri" w:hAnsi="Times New Roman" w:cs="Times New Roman"/>
                <w:sz w:val="20"/>
                <w:szCs w:val="20"/>
              </w:rPr>
              <w:softHyphen/>
              <w:t>держании и до 7 речевых недочетов.</w:t>
            </w:r>
          </w:p>
        </w:tc>
        <w:tc>
          <w:tcPr>
            <w:tcW w:w="3119" w:type="dxa"/>
            <w:tcBorders>
              <w:top w:val="single" w:sz="6" w:space="0" w:color="auto"/>
              <w:left w:val="single" w:sz="6" w:space="0" w:color="auto"/>
              <w:bottom w:val="single" w:sz="6" w:space="0" w:color="auto"/>
              <w:right w:val="single" w:sz="6" w:space="0" w:color="auto"/>
            </w:tcBorders>
            <w:shd w:val="clear" w:color="auto" w:fill="FFFFFF"/>
          </w:tcPr>
          <w:p w:rsidR="007907F4" w:rsidRPr="00216FB0" w:rsidRDefault="007907F4" w:rsidP="007907F4">
            <w:pPr>
              <w:shd w:val="clear" w:color="auto" w:fill="FFFFFF"/>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Допускается: </w:t>
            </w:r>
          </w:p>
          <w:p w:rsidR="007907F4" w:rsidRPr="00216FB0" w:rsidRDefault="007907F4" w:rsidP="007907F4">
            <w:pPr>
              <w:shd w:val="clear" w:color="auto" w:fill="FFFFFF"/>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7 орфографических и </w:t>
            </w:r>
          </w:p>
          <w:p w:rsidR="007907F4" w:rsidRPr="00216FB0" w:rsidRDefault="007907F4" w:rsidP="007907F4">
            <w:pPr>
              <w:shd w:val="clear" w:color="auto" w:fill="FFFFFF"/>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7 пунктуационных ошибок; </w:t>
            </w:r>
          </w:p>
          <w:p w:rsidR="007907F4" w:rsidRPr="00216FB0" w:rsidRDefault="007907F4" w:rsidP="007907F4">
            <w:pPr>
              <w:shd w:val="clear" w:color="auto" w:fill="FFFFFF"/>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или 6 орфографических ошибок</w:t>
            </w:r>
          </w:p>
          <w:p w:rsidR="007907F4" w:rsidRPr="00216FB0" w:rsidRDefault="007907F4" w:rsidP="007907F4">
            <w:pPr>
              <w:shd w:val="clear" w:color="auto" w:fill="FFFFFF"/>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и 8 пунктуационных ошибок; </w:t>
            </w:r>
          </w:p>
          <w:p w:rsidR="007907F4" w:rsidRPr="00216FB0" w:rsidRDefault="007907F4" w:rsidP="007907F4">
            <w:pPr>
              <w:shd w:val="clear" w:color="auto" w:fill="FFFFFF"/>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или 5 орфографических ошибок </w:t>
            </w:r>
          </w:p>
          <w:p w:rsidR="007907F4" w:rsidRPr="00216FB0" w:rsidRDefault="007907F4" w:rsidP="007907F4">
            <w:pPr>
              <w:shd w:val="clear" w:color="auto" w:fill="FFFFFF"/>
              <w:rPr>
                <w:rFonts w:ascii="Times New Roman" w:eastAsia="Calibri" w:hAnsi="Times New Roman" w:cs="Times New Roman"/>
                <w:sz w:val="20"/>
                <w:szCs w:val="20"/>
              </w:rPr>
            </w:pPr>
            <w:r w:rsidRPr="00216FB0">
              <w:rPr>
                <w:rFonts w:ascii="Times New Roman" w:eastAsia="Calibri" w:hAnsi="Times New Roman" w:cs="Times New Roman"/>
                <w:sz w:val="20"/>
                <w:szCs w:val="20"/>
              </w:rPr>
              <w:t>и 9 пунктуационных ошибок,</w:t>
            </w:r>
          </w:p>
          <w:p w:rsidR="007907F4" w:rsidRPr="00216FB0" w:rsidRDefault="007907F4" w:rsidP="007907F4">
            <w:pPr>
              <w:shd w:val="clear" w:color="auto" w:fill="FFFFFF"/>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или 8 орфографических и 6 пунктуационных ошибок, а также 7 грамматических ошибок</w:t>
            </w:r>
          </w:p>
        </w:tc>
      </w:tr>
      <w:tr w:rsidR="007907F4" w:rsidRPr="00216FB0" w:rsidTr="007907F4">
        <w:trPr>
          <w:trHeight w:hRule="exact" w:val="1130"/>
        </w:trPr>
        <w:tc>
          <w:tcPr>
            <w:tcW w:w="2126" w:type="dxa"/>
            <w:tcBorders>
              <w:top w:val="single" w:sz="6" w:space="0" w:color="auto"/>
              <w:left w:val="single" w:sz="6" w:space="0" w:color="auto"/>
              <w:bottom w:val="single" w:sz="6" w:space="0" w:color="auto"/>
              <w:right w:val="single" w:sz="6" w:space="0" w:color="auto"/>
            </w:tcBorders>
            <w:shd w:val="clear" w:color="auto" w:fill="FFFFFF"/>
          </w:tcPr>
          <w:p w:rsidR="007907F4" w:rsidRPr="00216FB0" w:rsidRDefault="007907F4" w:rsidP="007907F4">
            <w:pPr>
              <w:shd w:val="clear" w:color="auto" w:fill="FFFFFF"/>
              <w:rPr>
                <w:rFonts w:ascii="Times New Roman" w:eastAsia="Calibri" w:hAnsi="Times New Roman" w:cs="Times New Roman"/>
                <w:b/>
                <w:sz w:val="20"/>
                <w:szCs w:val="20"/>
              </w:rPr>
            </w:pPr>
            <w:r w:rsidRPr="00216FB0">
              <w:rPr>
                <w:rFonts w:ascii="Times New Roman" w:eastAsia="Calibri" w:hAnsi="Times New Roman" w:cs="Times New Roman"/>
                <w:b/>
                <w:sz w:val="20"/>
                <w:szCs w:val="20"/>
              </w:rPr>
              <w:t>«1»</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7907F4" w:rsidRPr="00216FB0" w:rsidRDefault="007907F4" w:rsidP="007907F4">
            <w:pPr>
              <w:shd w:val="clear" w:color="auto" w:fill="FFFFFF"/>
              <w:ind w:right="324"/>
              <w:rPr>
                <w:rFonts w:ascii="Times New Roman" w:eastAsia="Calibri" w:hAnsi="Times New Roman" w:cs="Times New Roman"/>
                <w:sz w:val="20"/>
                <w:szCs w:val="20"/>
              </w:rPr>
            </w:pPr>
            <w:r w:rsidRPr="00216FB0">
              <w:rPr>
                <w:rFonts w:ascii="Times New Roman" w:eastAsia="Calibri" w:hAnsi="Times New Roman" w:cs="Times New Roman"/>
                <w:sz w:val="20"/>
                <w:szCs w:val="20"/>
              </w:rPr>
              <w:t>В работе допущено более до 6 недочетов в содержании и более 7 речевых недочётов.</w:t>
            </w:r>
          </w:p>
        </w:tc>
        <w:tc>
          <w:tcPr>
            <w:tcW w:w="3119" w:type="dxa"/>
            <w:tcBorders>
              <w:top w:val="single" w:sz="6" w:space="0" w:color="auto"/>
              <w:left w:val="single" w:sz="6" w:space="0" w:color="auto"/>
              <w:bottom w:val="single" w:sz="6" w:space="0" w:color="auto"/>
              <w:right w:val="single" w:sz="6" w:space="0" w:color="auto"/>
            </w:tcBorders>
            <w:shd w:val="clear" w:color="auto" w:fill="FFFFFF"/>
          </w:tcPr>
          <w:p w:rsidR="007907F4" w:rsidRPr="00216FB0" w:rsidRDefault="007907F4" w:rsidP="007907F4">
            <w:pPr>
              <w:shd w:val="clear" w:color="auto" w:fill="FFFFFF"/>
              <w:ind w:right="180"/>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Имеется более </w:t>
            </w:r>
          </w:p>
          <w:p w:rsidR="007907F4" w:rsidRPr="00216FB0" w:rsidRDefault="007907F4" w:rsidP="007907F4">
            <w:pPr>
              <w:shd w:val="clear" w:color="auto" w:fill="FFFFFF"/>
              <w:ind w:right="180"/>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7 орфографических, </w:t>
            </w:r>
          </w:p>
          <w:p w:rsidR="007907F4" w:rsidRPr="00216FB0" w:rsidRDefault="007907F4" w:rsidP="007907F4">
            <w:pPr>
              <w:shd w:val="clear" w:color="auto" w:fill="FFFFFF"/>
              <w:ind w:right="180"/>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7 пунктуационных </w:t>
            </w:r>
          </w:p>
          <w:p w:rsidR="007907F4" w:rsidRPr="00216FB0" w:rsidRDefault="007907F4" w:rsidP="007907F4">
            <w:pPr>
              <w:shd w:val="clear" w:color="auto" w:fill="FFFFFF"/>
              <w:ind w:right="180"/>
              <w:rPr>
                <w:rFonts w:ascii="Times New Roman" w:eastAsia="Calibri" w:hAnsi="Times New Roman" w:cs="Times New Roman"/>
                <w:sz w:val="20"/>
                <w:szCs w:val="20"/>
              </w:rPr>
            </w:pPr>
            <w:r w:rsidRPr="00216FB0">
              <w:rPr>
                <w:rFonts w:ascii="Times New Roman" w:eastAsia="Calibri" w:hAnsi="Times New Roman" w:cs="Times New Roman"/>
                <w:sz w:val="20"/>
                <w:szCs w:val="20"/>
              </w:rPr>
              <w:t>и 7 грамматических ошибок.</w:t>
            </w:r>
          </w:p>
        </w:tc>
      </w:tr>
    </w:tbl>
    <w:p w:rsidR="007907F4" w:rsidRPr="00216FB0" w:rsidRDefault="007907F4" w:rsidP="007907F4">
      <w:pPr>
        <w:rPr>
          <w:rFonts w:ascii="Times New Roman" w:eastAsia="Calibri" w:hAnsi="Times New Roman" w:cs="Times New Roman"/>
          <w:b/>
          <w:sz w:val="20"/>
          <w:szCs w:val="20"/>
        </w:rPr>
      </w:pPr>
    </w:p>
    <w:p w:rsidR="007907F4" w:rsidRPr="00216FB0" w:rsidRDefault="007907F4" w:rsidP="007907F4">
      <w:pPr>
        <w:rPr>
          <w:rFonts w:ascii="Times New Roman" w:eastAsia="Calibri" w:hAnsi="Times New Roman" w:cs="Times New Roman"/>
          <w:sz w:val="20"/>
          <w:szCs w:val="20"/>
        </w:rPr>
      </w:pPr>
      <w:r w:rsidRPr="00216FB0">
        <w:rPr>
          <w:rFonts w:ascii="Times New Roman" w:eastAsia="Calibri" w:hAnsi="Times New Roman" w:cs="Times New Roman"/>
          <w:b/>
          <w:sz w:val="20"/>
          <w:szCs w:val="20"/>
        </w:rPr>
        <w:t xml:space="preserve">            Примечание: </w:t>
      </w:r>
      <w:r w:rsidRPr="00216FB0">
        <w:rPr>
          <w:rFonts w:ascii="Times New Roman" w:eastAsia="Calibri" w:hAnsi="Times New Roman" w:cs="Times New Roman"/>
          <w:sz w:val="20"/>
          <w:szCs w:val="20"/>
        </w:rPr>
        <w:t>1.  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позволяет повысить первую оценку за сочинение на один балл.</w:t>
      </w:r>
    </w:p>
    <w:p w:rsidR="007907F4" w:rsidRPr="00216FB0" w:rsidRDefault="007907F4" w:rsidP="007907F4">
      <w:pPr>
        <w:rPr>
          <w:rFonts w:ascii="Times New Roman" w:eastAsia="Calibri" w:hAnsi="Times New Roman" w:cs="Times New Roman"/>
          <w:sz w:val="20"/>
          <w:szCs w:val="20"/>
        </w:rPr>
      </w:pPr>
      <w:r w:rsidRPr="00216FB0">
        <w:rPr>
          <w:rFonts w:ascii="Times New Roman" w:eastAsia="Calibri" w:hAnsi="Times New Roman" w:cs="Times New Roman"/>
          <w:sz w:val="20"/>
          <w:szCs w:val="20"/>
        </w:rPr>
        <w:t>2.  Если объем сочинения в полтора – два раза больше указанного в настоящих «Нормах оценки  знаний, умений и навыков учащихся по русскому языку»,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ошибок или при соотношениях:  2 – 3 – 2, 2 – 2 – 3;  «3» ставится при соотношениях:  6 – 4 – 4, 4 – 6 – 4, 4 – 4 – 6.  При выставлении оценки «5» превышение объема сочинения не принимается  во внимание.</w:t>
      </w:r>
    </w:p>
    <w:p w:rsidR="007907F4" w:rsidRPr="00216FB0" w:rsidRDefault="007907F4" w:rsidP="007907F4">
      <w:pPr>
        <w:rPr>
          <w:rFonts w:ascii="Times New Roman" w:eastAsia="Calibri" w:hAnsi="Times New Roman" w:cs="Times New Roman"/>
          <w:sz w:val="20"/>
          <w:szCs w:val="20"/>
        </w:rPr>
      </w:pPr>
      <w:r w:rsidRPr="00216FB0">
        <w:rPr>
          <w:rFonts w:ascii="Times New Roman" w:eastAsia="Calibri" w:hAnsi="Times New Roman" w:cs="Times New Roman"/>
          <w:sz w:val="20"/>
          <w:szCs w:val="20"/>
        </w:rPr>
        <w:t>3.  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rsidR="007907F4" w:rsidRPr="00216FB0" w:rsidRDefault="007907F4" w:rsidP="007907F4">
      <w:pPr>
        <w:rPr>
          <w:rFonts w:ascii="Times New Roman" w:eastAsia="Calibri" w:hAnsi="Times New Roman" w:cs="Times New Roman"/>
          <w:sz w:val="20"/>
          <w:szCs w:val="20"/>
        </w:rPr>
      </w:pPr>
      <w:r w:rsidRPr="00216FB0">
        <w:rPr>
          <w:rFonts w:ascii="Times New Roman" w:eastAsia="Calibri" w:hAnsi="Times New Roman" w:cs="Times New Roman"/>
          <w:sz w:val="20"/>
          <w:szCs w:val="20"/>
        </w:rPr>
        <w:t>4.  На оценку сочинения и изложения распространяются положения об однотипных и негрубых ошибках, а также о сделанных учеником исправлениях, приведенные в разделе «Оценка диктантов».</w:t>
      </w:r>
    </w:p>
    <w:p w:rsidR="007907F4" w:rsidRPr="00216FB0" w:rsidRDefault="007907F4" w:rsidP="007907F4">
      <w:pPr>
        <w:numPr>
          <w:ilvl w:val="0"/>
          <w:numId w:val="17"/>
        </w:numPr>
        <w:jc w:val="center"/>
        <w:rPr>
          <w:rFonts w:ascii="Times New Roman" w:eastAsia="Calibri" w:hAnsi="Times New Roman" w:cs="Times New Roman"/>
          <w:b/>
          <w:sz w:val="20"/>
          <w:szCs w:val="20"/>
        </w:rPr>
      </w:pPr>
      <w:r w:rsidRPr="00216FB0">
        <w:rPr>
          <w:rFonts w:ascii="Times New Roman" w:eastAsia="Calibri" w:hAnsi="Times New Roman" w:cs="Times New Roman"/>
          <w:b/>
          <w:sz w:val="20"/>
          <w:szCs w:val="20"/>
        </w:rPr>
        <w:t>Оценка обучающихся работ</w:t>
      </w:r>
    </w:p>
    <w:p w:rsidR="007907F4" w:rsidRPr="00216FB0" w:rsidRDefault="007907F4" w:rsidP="007907F4">
      <w:pPr>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Обучающие работы (различные упражнения и диктанты неконтрольного характера) оцениваются более строго, чем контрольные работы.</w:t>
      </w:r>
    </w:p>
    <w:p w:rsidR="007907F4" w:rsidRPr="00216FB0" w:rsidRDefault="007907F4" w:rsidP="007907F4">
      <w:pPr>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При оценке обучающих работ учитываются: 1) степень самостоятельности учащегося; 2) этап обучения; 3) объем работы; 4) четкость, аккуратность, каллиграфическая правильность письма.</w:t>
      </w:r>
    </w:p>
    <w:p w:rsidR="007907F4" w:rsidRPr="00216FB0" w:rsidRDefault="007907F4" w:rsidP="007907F4">
      <w:pPr>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Если возможные ошибки были предупреждены в ходе работы, оценки «5» и «4» ставятся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диктантов для данного класса, для оценки «4» допустимо и 2 исправления ошибок.</w:t>
      </w:r>
    </w:p>
    <w:p w:rsidR="007907F4" w:rsidRPr="00216FB0" w:rsidRDefault="007907F4" w:rsidP="007907F4">
      <w:pPr>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Первая и вторая работа, как классная, так и домашняя, при закреплении определенного умения или навыка проверяется, но по усмотрению учителя может не оцениваться.</w:t>
      </w:r>
    </w:p>
    <w:p w:rsidR="007907F4" w:rsidRPr="00216FB0" w:rsidRDefault="007907F4" w:rsidP="007907F4">
      <w:pPr>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p>
    <w:p w:rsidR="007907F4" w:rsidRPr="00216FB0" w:rsidRDefault="007907F4" w:rsidP="007907F4">
      <w:pPr>
        <w:numPr>
          <w:ilvl w:val="0"/>
          <w:numId w:val="17"/>
        </w:numPr>
        <w:jc w:val="center"/>
        <w:rPr>
          <w:rFonts w:ascii="Times New Roman" w:eastAsia="Calibri" w:hAnsi="Times New Roman" w:cs="Times New Roman"/>
          <w:b/>
          <w:sz w:val="20"/>
          <w:szCs w:val="20"/>
        </w:rPr>
      </w:pPr>
      <w:r w:rsidRPr="00216FB0">
        <w:rPr>
          <w:rFonts w:ascii="Times New Roman" w:eastAsia="Calibri" w:hAnsi="Times New Roman" w:cs="Times New Roman"/>
          <w:b/>
          <w:sz w:val="20"/>
          <w:szCs w:val="20"/>
        </w:rPr>
        <w:t>Выведение итоговых оценок.</w:t>
      </w:r>
    </w:p>
    <w:p w:rsidR="007907F4" w:rsidRPr="00216FB0" w:rsidRDefault="007907F4" w:rsidP="007907F4">
      <w:pPr>
        <w:rPr>
          <w:rFonts w:ascii="Times New Roman" w:eastAsia="Calibri" w:hAnsi="Times New Roman" w:cs="Times New Roman"/>
          <w:sz w:val="20"/>
          <w:szCs w:val="20"/>
        </w:rPr>
      </w:pPr>
      <w:r w:rsidRPr="00216FB0">
        <w:rPr>
          <w:rFonts w:ascii="Times New Roman" w:eastAsia="Calibri" w:hAnsi="Times New Roman" w:cs="Times New Roman"/>
          <w:sz w:val="20"/>
          <w:szCs w:val="20"/>
        </w:rPr>
        <w:lastRenderedPageBreak/>
        <w:t xml:space="preserve">      За учебную четверть и учебный год ставится итоговая оценка.  Она является единой и отражает в обобщенном виде все стороны подготовки ученика по русскому языку: усвоение теоретического материала, овладение умениями, речевое развитие, уровень орфографической и пунктуационной грамотности.</w:t>
      </w:r>
    </w:p>
    <w:p w:rsidR="007907F4" w:rsidRPr="00216FB0" w:rsidRDefault="007907F4" w:rsidP="007907F4">
      <w:pPr>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Итоговая оценка не должна выводиться механически, как среднее арифметическое предшествующих оценок.  Решающим при ее определении следует считать фактическую подготовку ученика по всем показателям ко времени выведения этой оценки.  Однако для того чтобы стимулировать серьезное отношение учащихся к занятиям на протяжении всего учебного года, при выведении итоговых оценок необходимо учитывать результаты их текущей успеваемости.</w:t>
      </w:r>
    </w:p>
    <w:p w:rsidR="007907F4" w:rsidRPr="00216FB0" w:rsidRDefault="007907F4" w:rsidP="007907F4">
      <w:pPr>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При выведении итоговой оценки преимущественное значение придается оценкам, отражающим степень владения навыками (орфографическими, пунктуационными, речевыми).  Поэтому итоговая оценка за грамотность не может быть положительной, если на протяжении четверти (года)  большинство контрольных диктантов, сочинений, изложений за орфографическую, пунктуационную, речевую грамотность оценивалась баллом «2» или «1».</w:t>
      </w:r>
    </w:p>
    <w:p w:rsidR="007907F4" w:rsidRPr="00216FB0" w:rsidRDefault="007907F4" w:rsidP="007907F4">
      <w:pPr>
        <w:rPr>
          <w:rFonts w:ascii="Times New Roman" w:eastAsia="Calibri" w:hAnsi="Times New Roman" w:cs="Times New Roman"/>
          <w:sz w:val="20"/>
          <w:szCs w:val="20"/>
        </w:rPr>
      </w:pPr>
      <w:r w:rsidRPr="00216FB0">
        <w:rPr>
          <w:rFonts w:ascii="Times New Roman" w:eastAsia="Calibri" w:hAnsi="Times New Roman" w:cs="Times New Roman"/>
          <w:sz w:val="20"/>
          <w:szCs w:val="20"/>
        </w:rPr>
        <w:t xml:space="preserve">       Нормативы оценок за устные ответы и письменные работы учащихся 5 – 9 классов нерусской национальности, обучающихся в массовых школах по программам и учебникам для русских школ, могут увеличиваться на 1 – 2 ошибки, допустимые для соответствующей оценки, или  оцениваться в соответствии с «Нормами оценки знаний, умений и навыков учащихся национальных (нерусских) школ по русскому языку», утвержденными Министерством образования и науки РФ.</w:t>
      </w:r>
    </w:p>
    <w:p w:rsidR="007907F4" w:rsidRPr="000F1081" w:rsidRDefault="007907F4" w:rsidP="007907F4">
      <w:pPr>
        <w:jc w:val="center"/>
        <w:rPr>
          <w:rFonts w:ascii="Times New Roman" w:eastAsia="Calibri" w:hAnsi="Times New Roman" w:cs="Times New Roman"/>
          <w:b/>
          <w:bCs/>
          <w:sz w:val="20"/>
          <w:szCs w:val="20"/>
        </w:rPr>
      </w:pPr>
      <w:r w:rsidRPr="000F1081">
        <w:rPr>
          <w:rFonts w:ascii="Times New Roman" w:eastAsia="Calibri" w:hAnsi="Times New Roman" w:cs="Times New Roman"/>
          <w:b/>
          <w:bCs/>
          <w:sz w:val="20"/>
          <w:szCs w:val="20"/>
        </w:rPr>
        <w:t>Единая шкала критериев оценивания работы в группе</w:t>
      </w:r>
    </w:p>
    <w:tbl>
      <w:tblPr>
        <w:tblW w:w="5000" w:type="pct"/>
        <w:tblInd w:w="60" w:type="dxa"/>
        <w:tblLayout w:type="fixed"/>
        <w:tblCellMar>
          <w:top w:w="60" w:type="dxa"/>
          <w:left w:w="60" w:type="dxa"/>
          <w:bottom w:w="60" w:type="dxa"/>
          <w:right w:w="60" w:type="dxa"/>
        </w:tblCellMar>
        <w:tblLook w:val="0000"/>
      </w:tblPr>
      <w:tblGrid>
        <w:gridCol w:w="571"/>
        <w:gridCol w:w="2611"/>
        <w:gridCol w:w="2543"/>
        <w:gridCol w:w="2533"/>
        <w:gridCol w:w="2634"/>
      </w:tblGrid>
      <w:tr w:rsidR="007907F4" w:rsidRPr="000F1081" w:rsidTr="007907F4">
        <w:trPr>
          <w:trHeight w:val="15"/>
          <w:tblHeader/>
        </w:trPr>
        <w:tc>
          <w:tcPr>
            <w:tcW w:w="712" w:type="dxa"/>
            <w:vMerge w:val="restart"/>
            <w:tcBorders>
              <w:top w:val="single" w:sz="6" w:space="0" w:color="000000"/>
              <w:left w:val="single" w:sz="6" w:space="0" w:color="000000"/>
              <w:bottom w:val="single" w:sz="6" w:space="0" w:color="000000"/>
              <w:right w:val="single" w:sz="6" w:space="0" w:color="000000"/>
            </w:tcBorders>
            <w:vAlign w:val="center"/>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Кол-во</w:t>
            </w:r>
          </w:p>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баллов</w:t>
            </w:r>
          </w:p>
        </w:tc>
        <w:tc>
          <w:tcPr>
            <w:tcW w:w="13516" w:type="dxa"/>
            <w:gridSpan w:val="4"/>
            <w:tcBorders>
              <w:top w:val="single" w:sz="6" w:space="0" w:color="000000"/>
              <w:left w:val="single" w:sz="6" w:space="0" w:color="000000"/>
              <w:bottom w:val="single" w:sz="6" w:space="0" w:color="000000"/>
              <w:right w:val="single" w:sz="6" w:space="0" w:color="000000"/>
            </w:tcBorders>
            <w:vAlign w:val="center"/>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Критерии оценивания</w:t>
            </w:r>
          </w:p>
        </w:tc>
      </w:tr>
      <w:tr w:rsidR="007907F4" w:rsidRPr="000F1081" w:rsidTr="007907F4">
        <w:trPr>
          <w:trHeight w:val="15"/>
          <w:tblHeader/>
        </w:trPr>
        <w:tc>
          <w:tcPr>
            <w:tcW w:w="712" w:type="dxa"/>
            <w:vMerge/>
            <w:tcBorders>
              <w:top w:val="single" w:sz="6" w:space="0" w:color="000000"/>
              <w:left w:val="single" w:sz="6" w:space="0" w:color="000000"/>
              <w:bottom w:val="single" w:sz="6" w:space="0" w:color="000000"/>
              <w:right w:val="single" w:sz="6" w:space="0" w:color="000000"/>
            </w:tcBorders>
            <w:vAlign w:val="center"/>
          </w:tcPr>
          <w:p w:rsidR="007907F4" w:rsidRPr="000F1081" w:rsidRDefault="007907F4" w:rsidP="007907F4">
            <w:pPr>
              <w:rPr>
                <w:rFonts w:ascii="Times New Roman" w:eastAsia="Calibri" w:hAnsi="Times New Roman" w:cs="Times New Roman"/>
                <w:b/>
                <w:bCs/>
                <w:sz w:val="20"/>
                <w:szCs w:val="20"/>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Активность</w:t>
            </w:r>
          </w:p>
        </w:tc>
        <w:tc>
          <w:tcPr>
            <w:tcW w:w="3330" w:type="dxa"/>
            <w:tcBorders>
              <w:top w:val="single" w:sz="6" w:space="0" w:color="000000"/>
              <w:left w:val="single" w:sz="6" w:space="0" w:color="000000"/>
              <w:bottom w:val="single" w:sz="6" w:space="0" w:color="000000"/>
              <w:right w:val="single" w:sz="6" w:space="0" w:color="000000"/>
            </w:tcBorders>
            <w:vAlign w:val="center"/>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Сотрудничество</w:t>
            </w:r>
          </w:p>
        </w:tc>
        <w:tc>
          <w:tcPr>
            <w:tcW w:w="3316" w:type="dxa"/>
            <w:tcBorders>
              <w:top w:val="single" w:sz="6" w:space="0" w:color="000000"/>
              <w:left w:val="single" w:sz="6" w:space="0" w:color="000000"/>
              <w:bottom w:val="single" w:sz="6" w:space="0" w:color="000000"/>
              <w:right w:val="single" w:sz="6" w:space="0" w:color="000000"/>
            </w:tcBorders>
            <w:vAlign w:val="center"/>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Высказывание своей позиции</w:t>
            </w:r>
          </w:p>
        </w:tc>
        <w:tc>
          <w:tcPr>
            <w:tcW w:w="3450" w:type="dxa"/>
            <w:tcBorders>
              <w:top w:val="single" w:sz="6" w:space="0" w:color="000000"/>
              <w:left w:val="single" w:sz="6" w:space="0" w:color="000000"/>
              <w:bottom w:val="single" w:sz="6" w:space="0" w:color="000000"/>
              <w:right w:val="single" w:sz="6" w:space="0" w:color="000000"/>
            </w:tcBorders>
            <w:vAlign w:val="center"/>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Поведение</w:t>
            </w:r>
          </w:p>
        </w:tc>
      </w:tr>
      <w:tr w:rsidR="007907F4" w:rsidRPr="000F1081" w:rsidTr="007907F4">
        <w:trPr>
          <w:trHeight w:val="15"/>
        </w:trPr>
        <w:tc>
          <w:tcPr>
            <w:tcW w:w="712"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0</w:t>
            </w:r>
          </w:p>
        </w:tc>
        <w:tc>
          <w:tcPr>
            <w:tcW w:w="13516" w:type="dxa"/>
            <w:gridSpan w:val="4"/>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Не выполнено</w:t>
            </w:r>
          </w:p>
        </w:tc>
      </w:tr>
      <w:tr w:rsidR="007907F4" w:rsidRPr="000F1081" w:rsidTr="007907F4">
        <w:trPr>
          <w:trHeight w:val="15"/>
        </w:trPr>
        <w:tc>
          <w:tcPr>
            <w:tcW w:w="712"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1</w:t>
            </w:r>
          </w:p>
        </w:tc>
        <w:tc>
          <w:tcPr>
            <w:tcW w:w="3420"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 xml:space="preserve">Ученик участвует в работе группы, но не проявляет инициативы, занимает пассивную позицию   </w:t>
            </w:r>
          </w:p>
        </w:tc>
        <w:tc>
          <w:tcPr>
            <w:tcW w:w="3330"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Пассивно относится к распределению и выполнению своих обязанностей в работе группы; безответственно относится к работе в команде (не может спокойно выслушать, часто перебивает и/или навязывает свою точку зрения; не оказывает помощи другим)</w:t>
            </w:r>
          </w:p>
        </w:tc>
        <w:tc>
          <w:tcPr>
            <w:tcW w:w="3316"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Высказывает свое  мнение; высказывание не всегда адекватно цели, содержательно, конкретно, логично или вообще не высказывает свое мнение</w:t>
            </w:r>
          </w:p>
        </w:tc>
        <w:tc>
          <w:tcPr>
            <w:tcW w:w="3450"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При выполнении задания ученик мешает работе группы, или других групп, отвлекает от выполнения задания, нарушает дисциплину (выкрикивает с места и др.) создает конфликтные ситуации (возможно наличие неразрешенных конфликтов)</w:t>
            </w:r>
          </w:p>
        </w:tc>
      </w:tr>
      <w:tr w:rsidR="007907F4" w:rsidRPr="000F1081" w:rsidTr="007907F4">
        <w:trPr>
          <w:trHeight w:val="15"/>
        </w:trPr>
        <w:tc>
          <w:tcPr>
            <w:tcW w:w="712"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2</w:t>
            </w:r>
          </w:p>
        </w:tc>
        <w:tc>
          <w:tcPr>
            <w:tcW w:w="3420"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Участвует в работе ситуативно (время от времени); положительно влияет на успешное выполнения задания</w:t>
            </w:r>
          </w:p>
        </w:tc>
        <w:tc>
          <w:tcPr>
            <w:tcW w:w="3330"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 xml:space="preserve">Участвует в распределении обязанностей в группе и выполняет свои обязанности; не всегда учитывает мнения других </w:t>
            </w:r>
          </w:p>
        </w:tc>
        <w:tc>
          <w:tcPr>
            <w:tcW w:w="3316"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 xml:space="preserve">Высказывает свое мнение по обсуждаемому вопросу, высказывания не всегда логичны, содержательны, корректны; не всегда слушает высказывания товарищей, задает вопросы на уточнение и понимание  </w:t>
            </w:r>
          </w:p>
        </w:tc>
        <w:tc>
          <w:tcPr>
            <w:tcW w:w="3450"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Ученик работает в группе, сосредоточившись на поставленном учебном задании (не отвлекая других); не нарушает дисциплину (индивидуально выполняет свою часть задания; возможно наличие разрешенного конфликта)</w:t>
            </w:r>
          </w:p>
        </w:tc>
      </w:tr>
      <w:tr w:rsidR="007907F4" w:rsidRPr="000F1081" w:rsidTr="007907F4">
        <w:trPr>
          <w:trHeight w:val="15"/>
        </w:trPr>
        <w:tc>
          <w:tcPr>
            <w:tcW w:w="712"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3</w:t>
            </w:r>
          </w:p>
        </w:tc>
        <w:tc>
          <w:tcPr>
            <w:tcW w:w="3420"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 xml:space="preserve">Активно работает в группе </w:t>
            </w:r>
            <w:r w:rsidRPr="000F1081">
              <w:rPr>
                <w:rFonts w:ascii="Times New Roman" w:eastAsia="Calibri" w:hAnsi="Times New Roman" w:cs="Times New Roman"/>
                <w:sz w:val="20"/>
                <w:szCs w:val="20"/>
              </w:rPr>
              <w:br/>
              <w:t>(участвует в обсуждении), выступает с инициативой; большой вклад в выполнении задания</w:t>
            </w:r>
          </w:p>
          <w:p w:rsidR="007907F4" w:rsidRPr="000F1081" w:rsidRDefault="007907F4" w:rsidP="007907F4">
            <w:pPr>
              <w:rPr>
                <w:rFonts w:ascii="Times New Roman" w:eastAsia="Calibri" w:hAnsi="Times New Roman" w:cs="Times New Roman"/>
                <w:sz w:val="20"/>
                <w:szCs w:val="20"/>
              </w:rPr>
            </w:pPr>
          </w:p>
        </w:tc>
        <w:tc>
          <w:tcPr>
            <w:tcW w:w="3330"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 xml:space="preserve">Ответственно относится к работе в группе; сотрудничает </w:t>
            </w:r>
            <w:r w:rsidRPr="000F1081">
              <w:rPr>
                <w:rFonts w:ascii="Times New Roman" w:eastAsia="Calibri" w:hAnsi="Times New Roman" w:cs="Times New Roman"/>
                <w:sz w:val="20"/>
                <w:szCs w:val="20"/>
              </w:rPr>
              <w:br/>
              <w:t>в совместном решении проблем с другими членами группы. Способен организовать деятельность группы, распределить работу среди членов группы, координировать ход выполнения задания (занимает позицию лидера)</w:t>
            </w:r>
          </w:p>
        </w:tc>
        <w:tc>
          <w:tcPr>
            <w:tcW w:w="3316"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Высказывает свое мнение, высказывания логичны, содержательны, корректны; считается с мнением группы; способен дать оценку группы, выступить от имени группы</w:t>
            </w:r>
          </w:p>
        </w:tc>
        <w:tc>
          <w:tcPr>
            <w:tcW w:w="3450"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Ученик выполняет задание, помогает участникам своей группы в выполнении (не отвлекая других / другие группы); не нарушает дисциплину, не создает конфликтных ситуаций</w:t>
            </w:r>
          </w:p>
        </w:tc>
      </w:tr>
    </w:tbl>
    <w:p w:rsidR="007907F4" w:rsidRPr="000F1081" w:rsidRDefault="007907F4" w:rsidP="007907F4">
      <w:pPr>
        <w:jc w:val="center"/>
        <w:rPr>
          <w:rFonts w:ascii="Times New Roman" w:eastAsia="Calibri" w:hAnsi="Times New Roman" w:cs="Times New Roman"/>
          <w:b/>
          <w:bCs/>
          <w:sz w:val="20"/>
          <w:szCs w:val="20"/>
        </w:rPr>
      </w:pPr>
      <w:r w:rsidRPr="000F1081">
        <w:rPr>
          <w:rFonts w:ascii="Times New Roman" w:eastAsia="Calibri" w:hAnsi="Times New Roman" w:cs="Times New Roman"/>
          <w:b/>
          <w:bCs/>
          <w:sz w:val="20"/>
          <w:szCs w:val="20"/>
        </w:rPr>
        <w:t>Единая шкала критериев оценки исследования (исследовательской работы)</w:t>
      </w:r>
    </w:p>
    <w:tbl>
      <w:tblPr>
        <w:tblW w:w="5000" w:type="pct"/>
        <w:tblInd w:w="60" w:type="dxa"/>
        <w:tblLayout w:type="fixed"/>
        <w:tblCellMar>
          <w:top w:w="60" w:type="dxa"/>
          <w:left w:w="60" w:type="dxa"/>
          <w:bottom w:w="60" w:type="dxa"/>
          <w:right w:w="60" w:type="dxa"/>
        </w:tblCellMar>
        <w:tblLook w:val="0000"/>
      </w:tblPr>
      <w:tblGrid>
        <w:gridCol w:w="559"/>
        <w:gridCol w:w="2017"/>
        <w:gridCol w:w="1927"/>
        <w:gridCol w:w="1837"/>
        <w:gridCol w:w="2906"/>
        <w:gridCol w:w="1646"/>
      </w:tblGrid>
      <w:tr w:rsidR="007907F4" w:rsidRPr="000F1081" w:rsidTr="007907F4">
        <w:trPr>
          <w:trHeight w:val="15"/>
          <w:tblHeader/>
        </w:trPr>
        <w:tc>
          <w:tcPr>
            <w:tcW w:w="698" w:type="dxa"/>
            <w:vMerge w:val="restart"/>
            <w:tcBorders>
              <w:top w:val="single" w:sz="6" w:space="0" w:color="000000"/>
              <w:left w:val="single" w:sz="6" w:space="0" w:color="000000"/>
              <w:bottom w:val="single" w:sz="6" w:space="0" w:color="000000"/>
              <w:right w:val="single" w:sz="6" w:space="0" w:color="000000"/>
            </w:tcBorders>
            <w:vAlign w:val="center"/>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Кол-во</w:t>
            </w:r>
          </w:p>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баллов</w:t>
            </w:r>
          </w:p>
        </w:tc>
        <w:tc>
          <w:tcPr>
            <w:tcW w:w="11384" w:type="dxa"/>
            <w:gridSpan w:val="4"/>
            <w:tcBorders>
              <w:top w:val="single" w:sz="6" w:space="0" w:color="000000"/>
              <w:left w:val="single" w:sz="6" w:space="0" w:color="000000"/>
              <w:bottom w:val="single" w:sz="6" w:space="0" w:color="000000"/>
              <w:right w:val="single" w:sz="6" w:space="0" w:color="000000"/>
            </w:tcBorders>
            <w:vAlign w:val="center"/>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Критерии оценивания</w:t>
            </w:r>
          </w:p>
        </w:tc>
        <w:tc>
          <w:tcPr>
            <w:tcW w:w="2146" w:type="dxa"/>
            <w:tcBorders>
              <w:top w:val="single" w:sz="6" w:space="0" w:color="000000"/>
              <w:left w:val="single" w:sz="6" w:space="0" w:color="000000"/>
              <w:bottom w:val="single" w:sz="6" w:space="0" w:color="000000"/>
              <w:right w:val="single" w:sz="6" w:space="0" w:color="000000"/>
            </w:tcBorders>
            <w:vAlign w:val="center"/>
          </w:tcPr>
          <w:p w:rsidR="007907F4" w:rsidRPr="000F1081" w:rsidRDefault="007907F4" w:rsidP="007907F4">
            <w:pPr>
              <w:rPr>
                <w:rFonts w:ascii="Times New Roman" w:eastAsia="Calibri" w:hAnsi="Times New Roman" w:cs="Times New Roman"/>
                <w:sz w:val="20"/>
                <w:szCs w:val="20"/>
              </w:rPr>
            </w:pPr>
          </w:p>
        </w:tc>
      </w:tr>
      <w:tr w:rsidR="007907F4" w:rsidRPr="000F1081" w:rsidTr="007907F4">
        <w:trPr>
          <w:trHeight w:val="15"/>
          <w:tblHeader/>
        </w:trPr>
        <w:tc>
          <w:tcPr>
            <w:tcW w:w="698" w:type="dxa"/>
            <w:vMerge/>
            <w:tcBorders>
              <w:top w:val="single" w:sz="6" w:space="0" w:color="000000"/>
              <w:left w:val="single" w:sz="6" w:space="0" w:color="000000"/>
              <w:bottom w:val="single" w:sz="6" w:space="0" w:color="000000"/>
              <w:right w:val="single" w:sz="6" w:space="0" w:color="000000"/>
            </w:tcBorders>
            <w:vAlign w:val="center"/>
          </w:tcPr>
          <w:p w:rsidR="007907F4" w:rsidRPr="000F1081" w:rsidRDefault="007907F4" w:rsidP="007907F4">
            <w:pPr>
              <w:rPr>
                <w:rFonts w:ascii="Times New Roman" w:eastAsia="Calibri" w:hAnsi="Times New Roman" w:cs="Times New Roman"/>
                <w:b/>
                <w:bCs/>
                <w:sz w:val="20"/>
                <w:szCs w:val="20"/>
              </w:rPr>
            </w:pPr>
          </w:p>
        </w:tc>
        <w:tc>
          <w:tcPr>
            <w:tcW w:w="2640" w:type="dxa"/>
            <w:tcBorders>
              <w:top w:val="single" w:sz="6" w:space="0" w:color="000000"/>
              <w:left w:val="single" w:sz="6" w:space="0" w:color="000000"/>
              <w:bottom w:val="single" w:sz="6" w:space="0" w:color="000000"/>
              <w:right w:val="single" w:sz="6" w:space="0" w:color="000000"/>
            </w:tcBorders>
            <w:vAlign w:val="center"/>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Аппарат исследования,</w:t>
            </w:r>
            <w:r w:rsidRPr="000F1081">
              <w:rPr>
                <w:rFonts w:ascii="Times New Roman" w:eastAsia="Calibri" w:hAnsi="Times New Roman" w:cs="Times New Roman"/>
                <w:sz w:val="20"/>
                <w:szCs w:val="20"/>
              </w:rPr>
              <w:br/>
              <w:t>самостоятельность</w:t>
            </w:r>
          </w:p>
        </w:tc>
        <w:tc>
          <w:tcPr>
            <w:tcW w:w="2520" w:type="dxa"/>
            <w:tcBorders>
              <w:top w:val="single" w:sz="6" w:space="0" w:color="000000"/>
              <w:left w:val="single" w:sz="6" w:space="0" w:color="000000"/>
              <w:bottom w:val="single" w:sz="6" w:space="0" w:color="000000"/>
              <w:right w:val="single" w:sz="6" w:space="0" w:color="000000"/>
            </w:tcBorders>
            <w:vAlign w:val="center"/>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Содержание и полнота</w:t>
            </w:r>
          </w:p>
        </w:tc>
        <w:tc>
          <w:tcPr>
            <w:tcW w:w="2400" w:type="dxa"/>
            <w:tcBorders>
              <w:top w:val="single" w:sz="6" w:space="0" w:color="000000"/>
              <w:left w:val="single" w:sz="6" w:space="0" w:color="000000"/>
              <w:bottom w:val="single" w:sz="6" w:space="0" w:color="000000"/>
              <w:right w:val="single" w:sz="6" w:space="0" w:color="000000"/>
            </w:tcBorders>
            <w:vAlign w:val="center"/>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 xml:space="preserve">Структура и оформление результатов </w:t>
            </w:r>
          </w:p>
        </w:tc>
        <w:tc>
          <w:tcPr>
            <w:tcW w:w="3824" w:type="dxa"/>
            <w:tcBorders>
              <w:top w:val="single" w:sz="6" w:space="0" w:color="000000"/>
              <w:left w:val="single" w:sz="6" w:space="0" w:color="000000"/>
              <w:bottom w:val="single" w:sz="6" w:space="0" w:color="000000"/>
              <w:right w:val="single" w:sz="6" w:space="0" w:color="000000"/>
            </w:tcBorders>
            <w:vAlign w:val="center"/>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Грамотность и методика исследования</w:t>
            </w:r>
          </w:p>
        </w:tc>
        <w:tc>
          <w:tcPr>
            <w:tcW w:w="2146" w:type="dxa"/>
            <w:tcBorders>
              <w:top w:val="single" w:sz="6" w:space="0" w:color="000000"/>
              <w:left w:val="single" w:sz="6" w:space="0" w:color="000000"/>
              <w:bottom w:val="single" w:sz="6" w:space="0" w:color="000000"/>
              <w:right w:val="single" w:sz="6" w:space="0" w:color="000000"/>
            </w:tcBorders>
            <w:vAlign w:val="center"/>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Публичное</w:t>
            </w:r>
            <w:r w:rsidRPr="000F1081">
              <w:rPr>
                <w:rFonts w:ascii="Times New Roman" w:eastAsia="Calibri" w:hAnsi="Times New Roman" w:cs="Times New Roman"/>
                <w:sz w:val="20"/>
                <w:szCs w:val="20"/>
              </w:rPr>
              <w:br/>
              <w:t>представление</w:t>
            </w:r>
          </w:p>
        </w:tc>
      </w:tr>
      <w:tr w:rsidR="007907F4" w:rsidRPr="000F1081" w:rsidTr="007907F4">
        <w:trPr>
          <w:trHeight w:val="15"/>
        </w:trPr>
        <w:tc>
          <w:tcPr>
            <w:tcW w:w="698"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0</w:t>
            </w:r>
          </w:p>
        </w:tc>
        <w:tc>
          <w:tcPr>
            <w:tcW w:w="13530" w:type="dxa"/>
            <w:gridSpan w:val="5"/>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Задание не выполнено</w:t>
            </w:r>
          </w:p>
        </w:tc>
      </w:tr>
      <w:tr w:rsidR="007907F4" w:rsidRPr="000F1081" w:rsidTr="007907F4">
        <w:trPr>
          <w:trHeight w:val="15"/>
        </w:trPr>
        <w:tc>
          <w:tcPr>
            <w:tcW w:w="698"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1–2</w:t>
            </w:r>
          </w:p>
        </w:tc>
        <w:tc>
          <w:tcPr>
            <w:tcW w:w="2640"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 xml:space="preserve">Ученик выполнил задание. С помощью </w:t>
            </w:r>
            <w:r w:rsidRPr="000F1081">
              <w:rPr>
                <w:rFonts w:ascii="Times New Roman" w:eastAsia="Calibri" w:hAnsi="Times New Roman" w:cs="Times New Roman"/>
                <w:sz w:val="20"/>
                <w:szCs w:val="20"/>
              </w:rPr>
              <w:lastRenderedPageBreak/>
              <w:t>учителя поставлена проблема, определена тема, выявлены противоречия, сформулирована цель и задачи исследования; выводы не соответствуют поставленным задачам исследования; следует плану предложенным учителем; низкая доля самостоятельности в реализации работы на всех этапах исследования</w:t>
            </w:r>
          </w:p>
        </w:tc>
        <w:tc>
          <w:tcPr>
            <w:tcW w:w="2520"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lastRenderedPageBreak/>
              <w:t xml:space="preserve">Проведенное исследование не </w:t>
            </w:r>
            <w:r w:rsidRPr="000F1081">
              <w:rPr>
                <w:rFonts w:ascii="Times New Roman" w:eastAsia="Calibri" w:hAnsi="Times New Roman" w:cs="Times New Roman"/>
                <w:sz w:val="20"/>
                <w:szCs w:val="20"/>
              </w:rPr>
              <w:lastRenderedPageBreak/>
              <w:t>раскрывает тему, проблему и / или не носит исследовательского характера, оригинальные идеи отсутствуют или принадлежат научному руководителю. Ученик использует источники предложенные учителем или неадекватно их подбирает</w:t>
            </w:r>
          </w:p>
        </w:tc>
        <w:tc>
          <w:tcPr>
            <w:tcW w:w="2400"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lastRenderedPageBreak/>
              <w:t xml:space="preserve">Учеником не выдержана </w:t>
            </w:r>
            <w:r w:rsidRPr="000F1081">
              <w:rPr>
                <w:rFonts w:ascii="Times New Roman" w:eastAsia="Calibri" w:hAnsi="Times New Roman" w:cs="Times New Roman"/>
                <w:sz w:val="20"/>
                <w:szCs w:val="20"/>
              </w:rPr>
              <w:lastRenderedPageBreak/>
              <w:t xml:space="preserve">структура работы и / или плохо упорядочена, оформление работы не соответствует формальным требованиям и требуемому объему </w:t>
            </w:r>
            <w:r w:rsidRPr="000F1081">
              <w:rPr>
                <w:rFonts w:ascii="Times New Roman" w:eastAsia="Calibri" w:hAnsi="Times New Roman" w:cs="Times New Roman"/>
                <w:sz w:val="20"/>
                <w:szCs w:val="20"/>
              </w:rPr>
              <w:br/>
              <w:t>(слишком велик или мал). Некорректное оформление сносок, ссылок на используемую литературу или их отсутствие. Низкая</w:t>
            </w:r>
          </w:p>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культура оформления</w:t>
            </w:r>
          </w:p>
        </w:tc>
        <w:tc>
          <w:tcPr>
            <w:tcW w:w="3824"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lastRenderedPageBreak/>
              <w:t xml:space="preserve">Ученик допустил значительное количество орфографических и </w:t>
            </w:r>
            <w:r w:rsidRPr="000F1081">
              <w:rPr>
                <w:rFonts w:ascii="Times New Roman" w:eastAsia="Calibri" w:hAnsi="Times New Roman" w:cs="Times New Roman"/>
                <w:sz w:val="20"/>
                <w:szCs w:val="20"/>
              </w:rPr>
              <w:lastRenderedPageBreak/>
              <w:t>синтактических ошибок, стилистических погрешностей (не соблюден научный стиль изложения), наличие опечаток, сокращений. Методика исследования плохо прописана, личный вклад автора в разработку средств, методов незначителен (заимствован или разработан учителем) и / или результаты исследования описаны при помощи учителя</w:t>
            </w:r>
          </w:p>
        </w:tc>
        <w:tc>
          <w:tcPr>
            <w:tcW w:w="2146"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lastRenderedPageBreak/>
              <w:t xml:space="preserve">Ученик при публичном </w:t>
            </w:r>
            <w:r w:rsidRPr="000F1081">
              <w:rPr>
                <w:rFonts w:ascii="Times New Roman" w:eastAsia="Calibri" w:hAnsi="Times New Roman" w:cs="Times New Roman"/>
                <w:sz w:val="20"/>
                <w:szCs w:val="20"/>
              </w:rPr>
              <w:lastRenderedPageBreak/>
              <w:t>представлении не использовал никаких наглядно-иллюстративных средств, плохо выстроил логику выступления, не смог сформулировать вывод исследования, не смог ответить на дополнительные вопросы (и / или не уложился в регламент выступления)</w:t>
            </w:r>
          </w:p>
        </w:tc>
      </w:tr>
      <w:tr w:rsidR="007907F4" w:rsidRPr="000F1081" w:rsidTr="007907F4">
        <w:trPr>
          <w:trHeight w:val="15"/>
        </w:trPr>
        <w:tc>
          <w:tcPr>
            <w:tcW w:w="698"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lastRenderedPageBreak/>
              <w:t>3–4</w:t>
            </w:r>
          </w:p>
        </w:tc>
        <w:tc>
          <w:tcPr>
            <w:tcW w:w="2640"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 xml:space="preserve">Ученик справился с заданием. Самостоятельно или при небольшой помощи учителя определил тему, проблему, выявил противоречия, сформулировал цель и задачи исследования (имеются незначительные неточности, замечания); в заключении выводы не до конца отвечают на поставленные задачи; большая доля самостоятельности в реализации на всех этапах исследования </w:t>
            </w:r>
          </w:p>
        </w:tc>
        <w:tc>
          <w:tcPr>
            <w:tcW w:w="2520"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Проведенное исследование не до конца раскрывает проблему, носит исследовательский характер, имеются собственные оригинальные идеи. Ученик при незначительной помощи учителя подобрал подборку первоисточников касающиеся темы исследования</w:t>
            </w:r>
          </w:p>
        </w:tc>
        <w:tc>
          <w:tcPr>
            <w:tcW w:w="2400"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Учеником не до конца выдержана структура исследования и его оформление, текст разделен на смысловые части. Объем слегка больше или меньше требуемого. Ссылки и цитаты не все корректно оформлены</w:t>
            </w:r>
          </w:p>
        </w:tc>
        <w:tc>
          <w:tcPr>
            <w:tcW w:w="3824"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Ученик допустил незначительное количество грамматических ошибок и / или стилистических погрешностей. Методика исследования не достаточно хорошо прописана, личный вклад автора в разработку средств и методов исследования более половины (адаптирована или создана при помощи учителя); зафиксировал результаты наблюдений, исследования с использованием различных инструментов, приборов, аппаратов и др. В исследовании нет инновационных подходов и методов решения проблемы, или плохо аргументированы</w:t>
            </w:r>
          </w:p>
        </w:tc>
        <w:tc>
          <w:tcPr>
            <w:tcW w:w="2146"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Ученик не адекватно применил наглядно-иллюстративные средства, допустил нарушения в логике выступления, ответил на все дополнительные вопросы, хотя были не точности в ответах, и аргументации (даны неполные ответы), соблюден регламент</w:t>
            </w:r>
          </w:p>
        </w:tc>
      </w:tr>
      <w:tr w:rsidR="007907F4" w:rsidRPr="000F1081" w:rsidTr="007907F4">
        <w:trPr>
          <w:trHeight w:val="15"/>
        </w:trPr>
        <w:tc>
          <w:tcPr>
            <w:tcW w:w="698"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5–6</w:t>
            </w:r>
          </w:p>
        </w:tc>
        <w:tc>
          <w:tcPr>
            <w:tcW w:w="2640"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Ученик справился с заданием. Проявил творческий подход  к выбору темы исследования, самостоятельно разработал научный аппарат исследования; выводы полностью раскрывают содержание поставленных целей и задач исследования; высокая доля самостоятельности в реализации работы на всех этапах исследования</w:t>
            </w:r>
          </w:p>
        </w:tc>
        <w:tc>
          <w:tcPr>
            <w:tcW w:w="2520"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 xml:space="preserve">Проведенное исследование полностью раскрывает проблему, имеет исследовательский характер (результат был не очевиден до его проведения), оригинальные идеи значительны. Ученик самостоятельно нашел и использовал (обработал) большой объем источников по теме </w:t>
            </w:r>
            <w:r w:rsidRPr="000F1081">
              <w:rPr>
                <w:rFonts w:ascii="Times New Roman" w:eastAsia="Calibri" w:hAnsi="Times New Roman" w:cs="Times New Roman"/>
                <w:sz w:val="20"/>
                <w:szCs w:val="20"/>
              </w:rPr>
              <w:br/>
              <w:t xml:space="preserve">(используя различные способы </w:t>
            </w:r>
            <w:r w:rsidRPr="000F1081">
              <w:rPr>
                <w:rFonts w:ascii="Times New Roman" w:eastAsia="Calibri" w:hAnsi="Times New Roman" w:cs="Times New Roman"/>
                <w:sz w:val="20"/>
                <w:szCs w:val="20"/>
              </w:rPr>
              <w:lastRenderedPageBreak/>
              <w:t>добывания необходимой информации)</w:t>
            </w:r>
          </w:p>
        </w:tc>
        <w:tc>
          <w:tcPr>
            <w:tcW w:w="2400"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lastRenderedPageBreak/>
              <w:t xml:space="preserve">Ученик полностью выдержал структуру исследовательской работы, прослеживается логика рассуждений при переходе от одной части к другой, оформление соответствует формальным требованиям, правильное оформление ссылок и цитат, соблюден необходимый объем работы. </w:t>
            </w:r>
            <w:r w:rsidRPr="000F1081">
              <w:rPr>
                <w:rFonts w:ascii="Times New Roman" w:eastAsia="Calibri" w:hAnsi="Times New Roman" w:cs="Times New Roman"/>
                <w:sz w:val="20"/>
                <w:szCs w:val="20"/>
              </w:rPr>
              <w:lastRenderedPageBreak/>
              <w:t>Высокая культура оформления</w:t>
            </w:r>
          </w:p>
        </w:tc>
        <w:tc>
          <w:tcPr>
            <w:tcW w:w="3824"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lastRenderedPageBreak/>
              <w:t xml:space="preserve">Ученик не допустил грамматических ошибок и стилистических погрешностей (соблюден научный стиль изложения); логичность, четкость и последовательность изложения информации. Методика исследования хорошо прописана, самостоятельно разработана или при небольшой поддержки учителя; ученик самостоятельно зафиксировал результаты наблюдений, опросов, анкетирования и др., используя рисунки, пояснения, таблицы, графики, диаграммы и т.д.  Исследование содержит различные инновационные подходы и методы решения </w:t>
            </w:r>
            <w:r w:rsidRPr="000F1081">
              <w:rPr>
                <w:rFonts w:ascii="Times New Roman" w:eastAsia="Calibri" w:hAnsi="Times New Roman" w:cs="Times New Roman"/>
                <w:sz w:val="20"/>
                <w:szCs w:val="20"/>
              </w:rPr>
              <w:lastRenderedPageBreak/>
              <w:t>проблемы (хорошо аргументированы предлагаемые методы решения проблемы)</w:t>
            </w:r>
          </w:p>
        </w:tc>
        <w:tc>
          <w:tcPr>
            <w:tcW w:w="2146"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lastRenderedPageBreak/>
              <w:t>Ученик выстроил логику выступления, оптимально использовал наглядно-иллюстративные средства раскрывающие тему, четко и лаконично ответил на все заданные вопросы, соблюден регламент</w:t>
            </w:r>
          </w:p>
        </w:tc>
      </w:tr>
    </w:tbl>
    <w:p w:rsidR="007907F4" w:rsidRPr="000F1081" w:rsidRDefault="007907F4" w:rsidP="007907F4">
      <w:pPr>
        <w:jc w:val="center"/>
        <w:rPr>
          <w:rFonts w:ascii="Times New Roman" w:eastAsia="Calibri" w:hAnsi="Times New Roman" w:cs="Times New Roman"/>
          <w:b/>
          <w:bCs/>
          <w:sz w:val="20"/>
          <w:szCs w:val="20"/>
        </w:rPr>
      </w:pPr>
      <w:r w:rsidRPr="000F1081">
        <w:rPr>
          <w:rFonts w:ascii="Times New Roman" w:eastAsia="Calibri" w:hAnsi="Times New Roman" w:cs="Times New Roman"/>
          <w:b/>
          <w:bCs/>
          <w:sz w:val="20"/>
          <w:szCs w:val="20"/>
        </w:rPr>
        <w:lastRenderedPageBreak/>
        <w:t>Единая шкала критериев оценки проектов</w:t>
      </w:r>
    </w:p>
    <w:tbl>
      <w:tblPr>
        <w:tblW w:w="5000" w:type="pct"/>
        <w:tblInd w:w="60" w:type="dxa"/>
        <w:tblLayout w:type="fixed"/>
        <w:tblCellMar>
          <w:top w:w="60" w:type="dxa"/>
          <w:left w:w="60" w:type="dxa"/>
          <w:bottom w:w="60" w:type="dxa"/>
          <w:right w:w="60" w:type="dxa"/>
        </w:tblCellMar>
        <w:tblLook w:val="0000"/>
      </w:tblPr>
      <w:tblGrid>
        <w:gridCol w:w="559"/>
        <w:gridCol w:w="2501"/>
        <w:gridCol w:w="1736"/>
        <w:gridCol w:w="1937"/>
        <w:gridCol w:w="2513"/>
        <w:gridCol w:w="1646"/>
      </w:tblGrid>
      <w:tr w:rsidR="007907F4" w:rsidRPr="000F1081" w:rsidTr="007907F4">
        <w:trPr>
          <w:trHeight w:val="15"/>
          <w:tblHeader/>
        </w:trPr>
        <w:tc>
          <w:tcPr>
            <w:tcW w:w="698" w:type="dxa"/>
            <w:vMerge w:val="restart"/>
            <w:tcBorders>
              <w:top w:val="single" w:sz="6" w:space="0" w:color="000000"/>
              <w:left w:val="single" w:sz="6" w:space="0" w:color="000000"/>
              <w:bottom w:val="single" w:sz="6" w:space="0" w:color="000000"/>
              <w:right w:val="single" w:sz="6" w:space="0" w:color="000000"/>
            </w:tcBorders>
            <w:vAlign w:val="center"/>
          </w:tcPr>
          <w:p w:rsidR="007907F4" w:rsidRPr="000F1081" w:rsidRDefault="007907F4" w:rsidP="007907F4">
            <w:pPr>
              <w:rPr>
                <w:rFonts w:ascii="Times New Roman" w:eastAsia="Calibri" w:hAnsi="Times New Roman" w:cs="Times New Roman"/>
                <w:sz w:val="20"/>
                <w:szCs w:val="20"/>
              </w:rPr>
            </w:pPr>
          </w:p>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Кол-во</w:t>
            </w:r>
            <w:r w:rsidRPr="000F1081">
              <w:rPr>
                <w:rFonts w:ascii="Times New Roman" w:eastAsia="Calibri" w:hAnsi="Times New Roman" w:cs="Times New Roman"/>
                <w:sz w:val="20"/>
                <w:szCs w:val="20"/>
              </w:rPr>
              <w:br/>
              <w:t>баллов</w:t>
            </w:r>
          </w:p>
        </w:tc>
        <w:tc>
          <w:tcPr>
            <w:tcW w:w="11384" w:type="dxa"/>
            <w:gridSpan w:val="4"/>
            <w:tcBorders>
              <w:top w:val="single" w:sz="6" w:space="0" w:color="000000"/>
              <w:left w:val="single" w:sz="6" w:space="0" w:color="000000"/>
              <w:bottom w:val="single" w:sz="6" w:space="0" w:color="000000"/>
              <w:right w:val="single" w:sz="6" w:space="0" w:color="000000"/>
            </w:tcBorders>
            <w:vAlign w:val="center"/>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Критерии оценивания</w:t>
            </w:r>
          </w:p>
        </w:tc>
        <w:tc>
          <w:tcPr>
            <w:tcW w:w="2146" w:type="dxa"/>
            <w:tcBorders>
              <w:top w:val="single" w:sz="6" w:space="0" w:color="000000"/>
              <w:left w:val="single" w:sz="6" w:space="0" w:color="000000"/>
              <w:bottom w:val="single" w:sz="6" w:space="0" w:color="000000"/>
              <w:right w:val="single" w:sz="6" w:space="0" w:color="000000"/>
            </w:tcBorders>
            <w:vAlign w:val="center"/>
          </w:tcPr>
          <w:p w:rsidR="007907F4" w:rsidRPr="000F1081" w:rsidRDefault="007907F4" w:rsidP="007907F4">
            <w:pPr>
              <w:rPr>
                <w:rFonts w:ascii="Times New Roman" w:eastAsia="Calibri" w:hAnsi="Times New Roman" w:cs="Times New Roman"/>
                <w:sz w:val="20"/>
                <w:szCs w:val="20"/>
              </w:rPr>
            </w:pPr>
          </w:p>
        </w:tc>
      </w:tr>
      <w:tr w:rsidR="007907F4" w:rsidRPr="000F1081" w:rsidTr="007907F4">
        <w:trPr>
          <w:trHeight w:val="15"/>
          <w:tblHeader/>
        </w:trPr>
        <w:tc>
          <w:tcPr>
            <w:tcW w:w="698" w:type="dxa"/>
            <w:vMerge/>
            <w:tcBorders>
              <w:top w:val="single" w:sz="6" w:space="0" w:color="000000"/>
              <w:left w:val="single" w:sz="6" w:space="0" w:color="000000"/>
              <w:bottom w:val="single" w:sz="6" w:space="0" w:color="000000"/>
              <w:right w:val="single" w:sz="6" w:space="0" w:color="000000"/>
            </w:tcBorders>
            <w:vAlign w:val="center"/>
          </w:tcPr>
          <w:p w:rsidR="007907F4" w:rsidRPr="000F1081" w:rsidRDefault="007907F4" w:rsidP="007907F4">
            <w:pPr>
              <w:rPr>
                <w:rFonts w:ascii="Times New Roman" w:eastAsia="Calibri" w:hAnsi="Times New Roman" w:cs="Times New Roman"/>
                <w:b/>
                <w:bCs/>
                <w:sz w:val="20"/>
                <w:szCs w:val="20"/>
              </w:rPr>
            </w:pPr>
          </w:p>
        </w:tc>
        <w:tc>
          <w:tcPr>
            <w:tcW w:w="3284" w:type="dxa"/>
            <w:tcBorders>
              <w:top w:val="single" w:sz="6" w:space="0" w:color="000000"/>
              <w:left w:val="single" w:sz="6" w:space="0" w:color="000000"/>
              <w:bottom w:val="single" w:sz="6" w:space="0" w:color="000000"/>
              <w:right w:val="single" w:sz="6" w:space="0" w:color="000000"/>
            </w:tcBorders>
            <w:vAlign w:val="center"/>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Актуальность проекта,</w:t>
            </w:r>
            <w:r w:rsidRPr="000F1081">
              <w:rPr>
                <w:rFonts w:ascii="Times New Roman" w:eastAsia="Calibri" w:hAnsi="Times New Roman" w:cs="Times New Roman"/>
                <w:sz w:val="20"/>
                <w:szCs w:val="20"/>
              </w:rPr>
              <w:br/>
              <w:t>самостоятельность</w:t>
            </w:r>
          </w:p>
        </w:tc>
        <w:tc>
          <w:tcPr>
            <w:tcW w:w="2266" w:type="dxa"/>
            <w:tcBorders>
              <w:top w:val="single" w:sz="6" w:space="0" w:color="000000"/>
              <w:left w:val="single" w:sz="6" w:space="0" w:color="000000"/>
              <w:bottom w:val="single" w:sz="6" w:space="0" w:color="000000"/>
              <w:right w:val="single" w:sz="6" w:space="0" w:color="000000"/>
            </w:tcBorders>
            <w:vAlign w:val="center"/>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Теоретическое</w:t>
            </w:r>
            <w:r w:rsidRPr="000F1081">
              <w:rPr>
                <w:rFonts w:ascii="Times New Roman" w:eastAsia="Calibri" w:hAnsi="Times New Roman" w:cs="Times New Roman"/>
                <w:sz w:val="20"/>
                <w:szCs w:val="20"/>
              </w:rPr>
              <w:br/>
              <w:t>обоснование и практическая значимость</w:t>
            </w:r>
          </w:p>
        </w:tc>
        <w:tc>
          <w:tcPr>
            <w:tcW w:w="2534" w:type="dxa"/>
            <w:tcBorders>
              <w:top w:val="single" w:sz="6" w:space="0" w:color="000000"/>
              <w:left w:val="single" w:sz="6" w:space="0" w:color="000000"/>
              <w:bottom w:val="single" w:sz="6" w:space="0" w:color="000000"/>
              <w:right w:val="single" w:sz="6" w:space="0" w:color="000000"/>
            </w:tcBorders>
            <w:vAlign w:val="center"/>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Структура и оформление</w:t>
            </w:r>
            <w:r w:rsidRPr="000F1081">
              <w:rPr>
                <w:rFonts w:ascii="Times New Roman" w:eastAsia="Calibri" w:hAnsi="Times New Roman" w:cs="Times New Roman"/>
                <w:sz w:val="20"/>
                <w:szCs w:val="20"/>
              </w:rPr>
              <w:br/>
              <w:t xml:space="preserve">результатов </w:t>
            </w:r>
          </w:p>
        </w:tc>
        <w:tc>
          <w:tcPr>
            <w:tcW w:w="3300" w:type="dxa"/>
            <w:tcBorders>
              <w:top w:val="single" w:sz="6" w:space="0" w:color="000000"/>
              <w:left w:val="single" w:sz="6" w:space="0" w:color="000000"/>
              <w:bottom w:val="single" w:sz="6" w:space="0" w:color="000000"/>
              <w:right w:val="single" w:sz="6" w:space="0" w:color="000000"/>
            </w:tcBorders>
            <w:vAlign w:val="center"/>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Грамотность и методика</w:t>
            </w:r>
            <w:r w:rsidRPr="000F1081">
              <w:rPr>
                <w:rFonts w:ascii="Times New Roman" w:eastAsia="Calibri" w:hAnsi="Times New Roman" w:cs="Times New Roman"/>
                <w:sz w:val="20"/>
                <w:szCs w:val="20"/>
              </w:rPr>
              <w:br/>
              <w:t>исследования</w:t>
            </w:r>
          </w:p>
        </w:tc>
        <w:tc>
          <w:tcPr>
            <w:tcW w:w="2146" w:type="dxa"/>
            <w:tcBorders>
              <w:top w:val="single" w:sz="6" w:space="0" w:color="000000"/>
              <w:left w:val="single" w:sz="6" w:space="0" w:color="000000"/>
              <w:bottom w:val="single" w:sz="6" w:space="0" w:color="000000"/>
              <w:right w:val="single" w:sz="6" w:space="0" w:color="000000"/>
            </w:tcBorders>
            <w:vAlign w:val="center"/>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Презентация проекта</w:t>
            </w:r>
          </w:p>
        </w:tc>
      </w:tr>
      <w:tr w:rsidR="007907F4" w:rsidRPr="000F1081" w:rsidTr="007907F4">
        <w:trPr>
          <w:trHeight w:val="15"/>
        </w:trPr>
        <w:tc>
          <w:tcPr>
            <w:tcW w:w="698"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0</w:t>
            </w:r>
          </w:p>
        </w:tc>
        <w:tc>
          <w:tcPr>
            <w:tcW w:w="13530" w:type="dxa"/>
            <w:gridSpan w:val="5"/>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Задание не выполнено</w:t>
            </w:r>
          </w:p>
        </w:tc>
      </w:tr>
      <w:tr w:rsidR="007907F4" w:rsidRPr="000F1081" w:rsidTr="007907F4">
        <w:trPr>
          <w:trHeight w:val="15"/>
        </w:trPr>
        <w:tc>
          <w:tcPr>
            <w:tcW w:w="698"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1–2</w:t>
            </w:r>
          </w:p>
        </w:tc>
        <w:tc>
          <w:tcPr>
            <w:tcW w:w="3284"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 xml:space="preserve">Ученик выполнил задание. </w:t>
            </w:r>
            <w:r w:rsidRPr="000F1081">
              <w:rPr>
                <w:rFonts w:ascii="Times New Roman" w:eastAsia="Calibri" w:hAnsi="Times New Roman" w:cs="Times New Roman"/>
                <w:sz w:val="20"/>
                <w:szCs w:val="20"/>
              </w:rPr>
              <w:br/>
              <w:t xml:space="preserve">С помощью учителя определена проблема и / или плохо обосновал ее актуальность </w:t>
            </w:r>
            <w:r w:rsidRPr="000F1081">
              <w:rPr>
                <w:rFonts w:ascii="Times New Roman" w:eastAsia="Calibri" w:hAnsi="Times New Roman" w:cs="Times New Roman"/>
                <w:sz w:val="20"/>
                <w:szCs w:val="20"/>
              </w:rPr>
              <w:br/>
              <w:t>(использована традиционная тематика, низкий уровень новизны); сформулирована цель и задачи проекта (цель не диагностична, задачи не взаимосвязаны и плохо обеспечивают достижение цели); оригинальные идеи отсутствуют или принадлежат научному руководителю; низкая доля самостоятельности в реализации работы на всех этапах проекта</w:t>
            </w:r>
          </w:p>
        </w:tc>
        <w:tc>
          <w:tcPr>
            <w:tcW w:w="2266"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 xml:space="preserve">В проекте нет полного теоретического обоснования всех положений, концепций; работа не имеет практической значимости или не описана. Новые научные результаты отсутствуют или принадлежат научному руководителю </w:t>
            </w:r>
            <w:r w:rsidRPr="000F1081">
              <w:rPr>
                <w:rFonts w:ascii="Times New Roman" w:eastAsia="Calibri" w:hAnsi="Times New Roman" w:cs="Times New Roman"/>
                <w:sz w:val="20"/>
                <w:szCs w:val="20"/>
              </w:rPr>
              <w:br/>
              <w:t>(ученик плохо может объяснить значимость полученных результатов)</w:t>
            </w:r>
          </w:p>
        </w:tc>
        <w:tc>
          <w:tcPr>
            <w:tcW w:w="2534"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Учеником не выдержана структура работы и / или плохо упорядочена, оформление работы не соответствует формальным требованиям и требуемому объему (слишком велик или мал). Некорректное оформление сносок, ссылок на используемую литературу или их отсутствие. Низкая культура оформления</w:t>
            </w:r>
          </w:p>
        </w:tc>
        <w:tc>
          <w:tcPr>
            <w:tcW w:w="3300"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Ученик допустил значительное количество орфографических и синтактических ошибок, стилистических погрешностей (не соблюден научный стиль изложения), наличие опечаток, сокращений. Плохо разработаны критерии и показатели реализации проекта, методы их диагностики; личный вклад автора в разработку средств, методов незначителен (заимствован или разработан учителем); результаты описаны при значительной помощи учителя</w:t>
            </w:r>
          </w:p>
        </w:tc>
        <w:tc>
          <w:tcPr>
            <w:tcW w:w="2146"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 xml:space="preserve">Ученик при презентации не использовал никаких наглядно-иллюстративных средств, плохо выстроил логику выступления, не смог ответить на дополнительные вопросы </w:t>
            </w:r>
            <w:r w:rsidRPr="000F1081">
              <w:rPr>
                <w:rFonts w:ascii="Times New Roman" w:eastAsia="Calibri" w:hAnsi="Times New Roman" w:cs="Times New Roman"/>
                <w:sz w:val="20"/>
                <w:szCs w:val="20"/>
              </w:rPr>
              <w:br/>
              <w:t>(и / или не уложился в регламент выступления)</w:t>
            </w:r>
          </w:p>
        </w:tc>
      </w:tr>
      <w:tr w:rsidR="007907F4" w:rsidRPr="000F1081" w:rsidTr="007907F4">
        <w:trPr>
          <w:trHeight w:val="15"/>
        </w:trPr>
        <w:tc>
          <w:tcPr>
            <w:tcW w:w="698"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3–4</w:t>
            </w:r>
          </w:p>
        </w:tc>
        <w:tc>
          <w:tcPr>
            <w:tcW w:w="3284"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 xml:space="preserve">Ученик справился с заданием. Самостоятельно или при небольшой помощи учителя определил проблему, сформулировал цель и задачи проекта (имеются незначительные неточности, замечания), выбрана тематика по актуальным, перспективным направлениям, имеются собственные оригинальные идеи; большая доля самостоятельности в реализации на всех этапах проекта </w:t>
            </w:r>
          </w:p>
        </w:tc>
        <w:tc>
          <w:tcPr>
            <w:tcW w:w="2266"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В проекте не до конца дано теоретическое обоснование всех положений проекта, продукт проекта имеет небольшую значимость для решения отдельных практических задач (может быть использована в учебных целях)</w:t>
            </w:r>
          </w:p>
        </w:tc>
        <w:tc>
          <w:tcPr>
            <w:tcW w:w="2534"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Учеником не до конца выдержана структура проекта и его оформление, текст разделен на смысловые части. Объем слегка больше или меньше требуемого. Ссылки и цитаты не все корректно оформлены</w:t>
            </w:r>
          </w:p>
        </w:tc>
        <w:tc>
          <w:tcPr>
            <w:tcW w:w="3300"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Ученик допустил незначительное количество грамматических ошибок и / или стилистических погрешностей. Достаточно хорошо разработаны критерии и показатели реализации проекта, методы их диагностики, есть неточности; личный вклад автора в разработку средств и методов исследования более половины (адаптирована или создана при помощи учителя); результаты описаны при незначительной помощи учителя или самостоятельно</w:t>
            </w:r>
          </w:p>
        </w:tc>
        <w:tc>
          <w:tcPr>
            <w:tcW w:w="2146"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Ученик не адекватно применил наглядно-иллюстративные средства, допустил нарушения в логике выступления, ответил на все дополнительные вопросы, хотя были не точности в ответах, и аргументации (даны неполные ответы), соблюден регламент</w:t>
            </w:r>
          </w:p>
        </w:tc>
      </w:tr>
      <w:tr w:rsidR="007907F4" w:rsidRPr="000F1081" w:rsidTr="007907F4">
        <w:trPr>
          <w:trHeight w:val="15"/>
        </w:trPr>
        <w:tc>
          <w:tcPr>
            <w:tcW w:w="698"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5–6</w:t>
            </w:r>
          </w:p>
        </w:tc>
        <w:tc>
          <w:tcPr>
            <w:tcW w:w="3284"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 xml:space="preserve">Ученик справился с заданием. Самостоятельно или при небольшой помощи учителя определил проблему, верно определил цель (способствующая решению проблемы, </w:t>
            </w:r>
            <w:r w:rsidRPr="000F1081">
              <w:rPr>
                <w:rFonts w:ascii="Times New Roman" w:eastAsia="Calibri" w:hAnsi="Times New Roman" w:cs="Times New Roman"/>
                <w:sz w:val="20"/>
                <w:szCs w:val="20"/>
              </w:rPr>
              <w:lastRenderedPageBreak/>
              <w:t>диагностична), задачи взаимосвязаны, обеспечивают достижение цели, выбрана тематика по актуальным и перспективным направлениям и имеющая практическое применение, оригинальные идеи значительны. Высокая доля самостоятельности в реализации работы на всех этапах проекта</w:t>
            </w:r>
          </w:p>
        </w:tc>
        <w:tc>
          <w:tcPr>
            <w:tcW w:w="2266"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lastRenderedPageBreak/>
              <w:t xml:space="preserve">В проекте представлена информация об объекте проектирования, дано теоретическое </w:t>
            </w:r>
            <w:r w:rsidRPr="000F1081">
              <w:rPr>
                <w:rFonts w:ascii="Times New Roman" w:eastAsia="Calibri" w:hAnsi="Times New Roman" w:cs="Times New Roman"/>
                <w:sz w:val="20"/>
                <w:szCs w:val="20"/>
              </w:rPr>
              <w:lastRenderedPageBreak/>
              <w:t>обоснование всех положений проекта, продукт имеет значимость для решения отдельных практических задач. Новые научные результаты принадлежат учащемуся и их значимость значительна</w:t>
            </w:r>
          </w:p>
        </w:tc>
        <w:tc>
          <w:tcPr>
            <w:tcW w:w="2534"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lastRenderedPageBreak/>
              <w:t xml:space="preserve">Ученик полностью выдержал структуру проекта, прослеживается логика рассуждений при переходе от одной части к </w:t>
            </w:r>
            <w:r w:rsidRPr="000F1081">
              <w:rPr>
                <w:rFonts w:ascii="Times New Roman" w:eastAsia="Calibri" w:hAnsi="Times New Roman" w:cs="Times New Roman"/>
                <w:sz w:val="20"/>
                <w:szCs w:val="20"/>
              </w:rPr>
              <w:lastRenderedPageBreak/>
              <w:t>другой, оформление соответствует формальным требованиям, правильное оформление ссылок и цитат, соблюден необходимый объем работы. Высокая культура оформления</w:t>
            </w:r>
          </w:p>
        </w:tc>
        <w:tc>
          <w:tcPr>
            <w:tcW w:w="3300"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lastRenderedPageBreak/>
              <w:t xml:space="preserve">Ученик не допустил грамматических ошибок и стилистических погрешностей (соблюден научный стиль изложения); логичность, четкость и последовательность </w:t>
            </w:r>
            <w:r w:rsidRPr="000F1081">
              <w:rPr>
                <w:rFonts w:ascii="Times New Roman" w:eastAsia="Calibri" w:hAnsi="Times New Roman" w:cs="Times New Roman"/>
                <w:sz w:val="20"/>
                <w:szCs w:val="20"/>
              </w:rPr>
              <w:lastRenderedPageBreak/>
              <w:t>изложения информации. Представлены ожидаемые результаты от реализации проекта, критерии и показатели, методы их диагностики. Методика исследования хорошо прописана, самостоятельно разработана или при небольшой поддержки учителя</w:t>
            </w:r>
          </w:p>
        </w:tc>
        <w:tc>
          <w:tcPr>
            <w:tcW w:w="2146"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lastRenderedPageBreak/>
              <w:t xml:space="preserve">Ученик выстроил логику выступления, оптимально использовал наглядно-иллюстративные </w:t>
            </w:r>
            <w:r w:rsidRPr="000F1081">
              <w:rPr>
                <w:rFonts w:ascii="Times New Roman" w:eastAsia="Calibri" w:hAnsi="Times New Roman" w:cs="Times New Roman"/>
                <w:sz w:val="20"/>
                <w:szCs w:val="20"/>
              </w:rPr>
              <w:lastRenderedPageBreak/>
              <w:t>средства раскрывающие тему, четко и лаконично ответил на все заданные вопросы, соблюден регламент, речь выступающего соответствует правилам публичного выступления</w:t>
            </w:r>
          </w:p>
        </w:tc>
      </w:tr>
    </w:tbl>
    <w:p w:rsidR="007907F4" w:rsidRPr="000F1081" w:rsidRDefault="007907F4" w:rsidP="007907F4">
      <w:pPr>
        <w:jc w:val="center"/>
        <w:rPr>
          <w:rFonts w:ascii="Times New Roman" w:eastAsia="Calibri" w:hAnsi="Times New Roman" w:cs="Times New Roman"/>
          <w:b/>
          <w:bCs/>
          <w:sz w:val="20"/>
          <w:szCs w:val="20"/>
        </w:rPr>
      </w:pPr>
      <w:r w:rsidRPr="000F1081">
        <w:rPr>
          <w:rFonts w:ascii="Times New Roman" w:eastAsia="Calibri" w:hAnsi="Times New Roman" w:cs="Times New Roman"/>
          <w:b/>
          <w:bCs/>
          <w:sz w:val="20"/>
          <w:szCs w:val="20"/>
        </w:rPr>
        <w:lastRenderedPageBreak/>
        <w:t>Единая шкала критериев оценки электронной презентации</w:t>
      </w:r>
    </w:p>
    <w:tbl>
      <w:tblPr>
        <w:tblW w:w="5000" w:type="pct"/>
        <w:tblInd w:w="60" w:type="dxa"/>
        <w:tblLayout w:type="fixed"/>
        <w:tblCellMar>
          <w:top w:w="60" w:type="dxa"/>
          <w:left w:w="60" w:type="dxa"/>
          <w:bottom w:w="60" w:type="dxa"/>
          <w:right w:w="60" w:type="dxa"/>
        </w:tblCellMar>
        <w:tblLook w:val="0000"/>
      </w:tblPr>
      <w:tblGrid>
        <w:gridCol w:w="571"/>
        <w:gridCol w:w="2521"/>
        <w:gridCol w:w="2827"/>
        <w:gridCol w:w="2430"/>
        <w:gridCol w:w="2543"/>
      </w:tblGrid>
      <w:tr w:rsidR="007907F4" w:rsidRPr="000F1081" w:rsidTr="007907F4">
        <w:trPr>
          <w:trHeight w:val="15"/>
          <w:tblHeader/>
        </w:trPr>
        <w:tc>
          <w:tcPr>
            <w:tcW w:w="712" w:type="dxa"/>
            <w:vMerge w:val="restart"/>
            <w:tcBorders>
              <w:top w:val="single" w:sz="6" w:space="0" w:color="000000"/>
              <w:left w:val="single" w:sz="6" w:space="0" w:color="000000"/>
              <w:bottom w:val="single" w:sz="6" w:space="0" w:color="000000"/>
              <w:right w:val="single" w:sz="6" w:space="0" w:color="000000"/>
            </w:tcBorders>
            <w:vAlign w:val="center"/>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Кол-во</w:t>
            </w:r>
          </w:p>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баллов</w:t>
            </w:r>
          </w:p>
        </w:tc>
        <w:tc>
          <w:tcPr>
            <w:tcW w:w="13516" w:type="dxa"/>
            <w:gridSpan w:val="4"/>
            <w:tcBorders>
              <w:top w:val="single" w:sz="6" w:space="0" w:color="000000"/>
              <w:left w:val="single" w:sz="6" w:space="0" w:color="000000"/>
              <w:bottom w:val="single" w:sz="6" w:space="0" w:color="000000"/>
              <w:right w:val="single" w:sz="6" w:space="0" w:color="000000"/>
            </w:tcBorders>
            <w:vAlign w:val="center"/>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Критерии оценивания</w:t>
            </w:r>
          </w:p>
        </w:tc>
      </w:tr>
      <w:tr w:rsidR="007907F4" w:rsidRPr="000F1081" w:rsidTr="007907F4">
        <w:trPr>
          <w:trHeight w:val="15"/>
          <w:tblHeader/>
        </w:trPr>
        <w:tc>
          <w:tcPr>
            <w:tcW w:w="712" w:type="dxa"/>
            <w:vMerge/>
            <w:tcBorders>
              <w:top w:val="single" w:sz="6" w:space="0" w:color="000000"/>
              <w:left w:val="single" w:sz="6" w:space="0" w:color="000000"/>
              <w:bottom w:val="single" w:sz="6" w:space="0" w:color="000000"/>
              <w:right w:val="single" w:sz="6" w:space="0" w:color="000000"/>
            </w:tcBorders>
            <w:vAlign w:val="center"/>
          </w:tcPr>
          <w:p w:rsidR="007907F4" w:rsidRPr="000F1081" w:rsidRDefault="007907F4" w:rsidP="007907F4">
            <w:pPr>
              <w:rPr>
                <w:rFonts w:ascii="Times New Roman" w:eastAsia="Calibri" w:hAnsi="Times New Roman" w:cs="Times New Roman"/>
                <w:b/>
                <w:bCs/>
                <w:sz w:val="20"/>
                <w:szCs w:val="20"/>
              </w:rPr>
            </w:pPr>
          </w:p>
        </w:tc>
        <w:tc>
          <w:tcPr>
            <w:tcW w:w="3300" w:type="dxa"/>
            <w:tcBorders>
              <w:top w:val="single" w:sz="6" w:space="0" w:color="000000"/>
              <w:left w:val="single" w:sz="6" w:space="0" w:color="000000"/>
              <w:bottom w:val="single" w:sz="6" w:space="0" w:color="000000"/>
              <w:right w:val="single" w:sz="6" w:space="0" w:color="000000"/>
            </w:tcBorders>
            <w:vAlign w:val="center"/>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Полнота освещения вопроса</w:t>
            </w:r>
          </w:p>
        </w:tc>
        <w:tc>
          <w:tcPr>
            <w:tcW w:w="3706" w:type="dxa"/>
            <w:tcBorders>
              <w:top w:val="single" w:sz="6" w:space="0" w:color="000000"/>
              <w:left w:val="single" w:sz="6" w:space="0" w:color="000000"/>
              <w:bottom w:val="single" w:sz="6" w:space="0" w:color="000000"/>
              <w:right w:val="single" w:sz="6" w:space="0" w:color="000000"/>
            </w:tcBorders>
            <w:vAlign w:val="center"/>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Качество презентации</w:t>
            </w:r>
          </w:p>
        </w:tc>
        <w:tc>
          <w:tcPr>
            <w:tcW w:w="3180" w:type="dxa"/>
            <w:tcBorders>
              <w:top w:val="single" w:sz="6" w:space="0" w:color="000000"/>
              <w:left w:val="single" w:sz="6" w:space="0" w:color="000000"/>
              <w:bottom w:val="single" w:sz="6" w:space="0" w:color="000000"/>
              <w:right w:val="single" w:sz="6" w:space="0" w:color="000000"/>
            </w:tcBorders>
            <w:vAlign w:val="center"/>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Умение отвечать на вопросы: лаконичность и аргументированность</w:t>
            </w:r>
          </w:p>
        </w:tc>
        <w:tc>
          <w:tcPr>
            <w:tcW w:w="3330" w:type="dxa"/>
            <w:tcBorders>
              <w:top w:val="single" w:sz="6" w:space="0" w:color="000000"/>
              <w:left w:val="single" w:sz="6" w:space="0" w:color="000000"/>
              <w:bottom w:val="single" w:sz="6" w:space="0" w:color="000000"/>
              <w:right w:val="single" w:sz="6" w:space="0" w:color="000000"/>
            </w:tcBorders>
            <w:vAlign w:val="center"/>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Дизайн презентации</w:t>
            </w:r>
          </w:p>
        </w:tc>
      </w:tr>
      <w:tr w:rsidR="007907F4" w:rsidRPr="000F1081" w:rsidTr="007907F4">
        <w:trPr>
          <w:trHeight w:val="15"/>
        </w:trPr>
        <w:tc>
          <w:tcPr>
            <w:tcW w:w="712"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0</w:t>
            </w:r>
          </w:p>
        </w:tc>
        <w:tc>
          <w:tcPr>
            <w:tcW w:w="13516" w:type="dxa"/>
            <w:gridSpan w:val="4"/>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Электронная презентация не выполнена</w:t>
            </w:r>
          </w:p>
        </w:tc>
      </w:tr>
      <w:tr w:rsidR="007907F4" w:rsidRPr="000F1081" w:rsidTr="007907F4">
        <w:trPr>
          <w:trHeight w:val="15"/>
        </w:trPr>
        <w:tc>
          <w:tcPr>
            <w:tcW w:w="712"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1</w:t>
            </w:r>
          </w:p>
        </w:tc>
        <w:tc>
          <w:tcPr>
            <w:tcW w:w="3300"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Ученик или группа учащихся выполнили задание, тема не раскрыта, материал не систематизирован, не выстроена логика презентации</w:t>
            </w:r>
          </w:p>
        </w:tc>
        <w:tc>
          <w:tcPr>
            <w:tcW w:w="3706"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Регламент презентации не соблюден, информация, изложенная в презентации не соответствует обозначенной теме, переизбыток или недостаток текстовой информации, полностью заимствованная с литературы, Интернета</w:t>
            </w:r>
          </w:p>
        </w:tc>
        <w:tc>
          <w:tcPr>
            <w:tcW w:w="3180"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Ученик не смог ответить на вопросы</w:t>
            </w:r>
          </w:p>
        </w:tc>
        <w:tc>
          <w:tcPr>
            <w:tcW w:w="3330"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Иллюстрации низкого качества, отсутствует необходимые таблицы, схемы графики, эффекты примененные в презентации отвлекают от содержания</w:t>
            </w:r>
          </w:p>
        </w:tc>
      </w:tr>
      <w:tr w:rsidR="007907F4" w:rsidRPr="000F1081" w:rsidTr="007907F4">
        <w:trPr>
          <w:trHeight w:val="15"/>
        </w:trPr>
        <w:tc>
          <w:tcPr>
            <w:tcW w:w="712"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2</w:t>
            </w:r>
          </w:p>
        </w:tc>
        <w:tc>
          <w:tcPr>
            <w:tcW w:w="3300"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Ученик или группа учащихся создали презентацию, тема творческого задания не до конца раскрыта, имеются незначительные неточности, слабая систематизации информации, есть нарушения в логике презентации</w:t>
            </w:r>
          </w:p>
        </w:tc>
        <w:tc>
          <w:tcPr>
            <w:tcW w:w="3706"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Немного нарушен регламент презентации, информация по проблеме изложена не полностью, присутствуют незначительные недочеты, использованы различные источники информации, материал проанализирован</w:t>
            </w:r>
          </w:p>
        </w:tc>
        <w:tc>
          <w:tcPr>
            <w:tcW w:w="3180"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Ученик ответил на все вопросы, хотя были не точности в ответах, и аргументации</w:t>
            </w:r>
          </w:p>
        </w:tc>
        <w:tc>
          <w:tcPr>
            <w:tcW w:w="3330"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Иллюстрации хорошего качества, подобранна соответствующая графическая информация, примененные эффекты немного мешают усвоению информации</w:t>
            </w:r>
          </w:p>
        </w:tc>
      </w:tr>
      <w:tr w:rsidR="007907F4" w:rsidRPr="000F1081" w:rsidTr="007907F4">
        <w:trPr>
          <w:trHeight w:val="15"/>
        </w:trPr>
        <w:tc>
          <w:tcPr>
            <w:tcW w:w="712"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3</w:t>
            </w:r>
          </w:p>
        </w:tc>
        <w:tc>
          <w:tcPr>
            <w:tcW w:w="3300"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Ученик или группа учащихся справились с заданием, тема раскрыта, успешно извлечена информация, систематизирована, выстроена логика презентации</w:t>
            </w:r>
          </w:p>
        </w:tc>
        <w:tc>
          <w:tcPr>
            <w:tcW w:w="3706"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Презентация разработана самими учащимися, регламент не нарушен,</w:t>
            </w:r>
          </w:p>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информация изложена полно и чет-</w:t>
            </w:r>
          </w:p>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ко, текст на слайде представляет собой опорный конспект, отсутствует переизбыток информации</w:t>
            </w:r>
          </w:p>
        </w:tc>
        <w:tc>
          <w:tcPr>
            <w:tcW w:w="3180"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Ученик четко и лаконично ответил на все заданные вопросы</w:t>
            </w:r>
          </w:p>
        </w:tc>
        <w:tc>
          <w:tcPr>
            <w:tcW w:w="3330" w:type="dxa"/>
            <w:tcBorders>
              <w:top w:val="single" w:sz="6" w:space="0" w:color="000000"/>
              <w:left w:val="single" w:sz="6" w:space="0" w:color="000000"/>
              <w:bottom w:val="single" w:sz="6" w:space="0" w:color="000000"/>
              <w:right w:val="single" w:sz="6" w:space="0" w:color="000000"/>
            </w:tcBorders>
          </w:tcPr>
          <w:p w:rsidR="007907F4" w:rsidRPr="000F1081" w:rsidRDefault="007907F4" w:rsidP="007907F4">
            <w:pPr>
              <w:rPr>
                <w:rFonts w:ascii="Times New Roman" w:eastAsia="Calibri" w:hAnsi="Times New Roman" w:cs="Times New Roman"/>
                <w:sz w:val="20"/>
                <w:szCs w:val="20"/>
              </w:rPr>
            </w:pPr>
            <w:r w:rsidRPr="000F1081">
              <w:rPr>
                <w:rFonts w:ascii="Times New Roman" w:eastAsia="Calibri" w:hAnsi="Times New Roman" w:cs="Times New Roman"/>
                <w:sz w:val="20"/>
                <w:szCs w:val="20"/>
              </w:rPr>
              <w:t xml:space="preserve">Дизайн презентации четко продуман, примененные эффекты помогают усвоению информации, не отвлекают внимание </w:t>
            </w:r>
          </w:p>
        </w:tc>
      </w:tr>
    </w:tbl>
    <w:p w:rsidR="007907F4" w:rsidRPr="000F1081" w:rsidRDefault="007907F4" w:rsidP="007907F4">
      <w:pPr>
        <w:rPr>
          <w:rFonts w:ascii="Times New Roman" w:eastAsia="Calibri" w:hAnsi="Times New Roman" w:cs="Times New Roman"/>
          <w:b/>
          <w:bCs/>
          <w:sz w:val="20"/>
          <w:szCs w:val="20"/>
        </w:rPr>
      </w:pPr>
    </w:p>
    <w:p w:rsidR="000C1433" w:rsidRDefault="000C1433" w:rsidP="007907F4">
      <w:pPr>
        <w:pStyle w:val="ac"/>
        <w:shd w:val="clear" w:color="auto" w:fill="FFFFFF"/>
        <w:spacing w:before="0" w:beforeAutospacing="0" w:after="0" w:afterAutospacing="0"/>
        <w:jc w:val="center"/>
        <w:rPr>
          <w:b/>
          <w:bCs/>
          <w:color w:val="000000"/>
          <w:sz w:val="20"/>
          <w:szCs w:val="20"/>
        </w:rPr>
      </w:pPr>
    </w:p>
    <w:p w:rsidR="000C1433" w:rsidRDefault="000C1433" w:rsidP="007907F4">
      <w:pPr>
        <w:pStyle w:val="ac"/>
        <w:shd w:val="clear" w:color="auto" w:fill="FFFFFF"/>
        <w:spacing w:before="0" w:beforeAutospacing="0" w:after="0" w:afterAutospacing="0"/>
        <w:jc w:val="center"/>
        <w:rPr>
          <w:b/>
          <w:bCs/>
          <w:color w:val="000000"/>
          <w:sz w:val="20"/>
          <w:szCs w:val="20"/>
        </w:rPr>
      </w:pPr>
    </w:p>
    <w:p w:rsidR="000C1433" w:rsidRDefault="000C1433" w:rsidP="007907F4">
      <w:pPr>
        <w:pStyle w:val="ac"/>
        <w:shd w:val="clear" w:color="auto" w:fill="FFFFFF"/>
        <w:spacing w:before="0" w:beforeAutospacing="0" w:after="0" w:afterAutospacing="0"/>
        <w:jc w:val="center"/>
        <w:rPr>
          <w:b/>
          <w:bCs/>
          <w:color w:val="000000"/>
          <w:sz w:val="20"/>
          <w:szCs w:val="20"/>
        </w:rPr>
      </w:pPr>
    </w:p>
    <w:p w:rsidR="000C1433" w:rsidRDefault="000C1433" w:rsidP="007907F4">
      <w:pPr>
        <w:pStyle w:val="ac"/>
        <w:shd w:val="clear" w:color="auto" w:fill="FFFFFF"/>
        <w:spacing w:before="0" w:beforeAutospacing="0" w:after="0" w:afterAutospacing="0"/>
        <w:jc w:val="center"/>
        <w:rPr>
          <w:b/>
          <w:bCs/>
          <w:color w:val="000000"/>
          <w:sz w:val="20"/>
          <w:szCs w:val="20"/>
        </w:rPr>
      </w:pPr>
    </w:p>
    <w:p w:rsidR="000C1433" w:rsidRDefault="000C1433" w:rsidP="007907F4">
      <w:pPr>
        <w:pStyle w:val="ac"/>
        <w:shd w:val="clear" w:color="auto" w:fill="FFFFFF"/>
        <w:spacing w:before="0" w:beforeAutospacing="0" w:after="0" w:afterAutospacing="0"/>
        <w:jc w:val="center"/>
        <w:rPr>
          <w:b/>
          <w:bCs/>
          <w:color w:val="000000"/>
          <w:sz w:val="20"/>
          <w:szCs w:val="20"/>
        </w:rPr>
      </w:pPr>
    </w:p>
    <w:p w:rsidR="000C1433" w:rsidRDefault="000C1433" w:rsidP="007907F4">
      <w:pPr>
        <w:pStyle w:val="ac"/>
        <w:shd w:val="clear" w:color="auto" w:fill="FFFFFF"/>
        <w:spacing w:before="0" w:beforeAutospacing="0" w:after="0" w:afterAutospacing="0"/>
        <w:jc w:val="center"/>
        <w:rPr>
          <w:b/>
          <w:bCs/>
          <w:color w:val="000000"/>
          <w:sz w:val="20"/>
          <w:szCs w:val="20"/>
        </w:rPr>
      </w:pPr>
    </w:p>
    <w:p w:rsidR="000C1433" w:rsidRDefault="000C1433" w:rsidP="007907F4">
      <w:pPr>
        <w:pStyle w:val="ac"/>
        <w:shd w:val="clear" w:color="auto" w:fill="FFFFFF"/>
        <w:spacing w:before="0" w:beforeAutospacing="0" w:after="0" w:afterAutospacing="0"/>
        <w:jc w:val="center"/>
        <w:rPr>
          <w:b/>
          <w:bCs/>
          <w:color w:val="000000"/>
          <w:sz w:val="20"/>
          <w:szCs w:val="20"/>
        </w:rPr>
      </w:pPr>
    </w:p>
    <w:p w:rsidR="007907F4" w:rsidRPr="000A3524" w:rsidRDefault="007907F4" w:rsidP="007907F4">
      <w:pPr>
        <w:pStyle w:val="ac"/>
        <w:shd w:val="clear" w:color="auto" w:fill="FFFFFF"/>
        <w:spacing w:before="0" w:beforeAutospacing="0" w:after="0" w:afterAutospacing="0"/>
        <w:jc w:val="center"/>
        <w:rPr>
          <w:color w:val="000000"/>
          <w:sz w:val="20"/>
          <w:szCs w:val="20"/>
        </w:rPr>
      </w:pPr>
      <w:r w:rsidRPr="000A3524">
        <w:rPr>
          <w:b/>
          <w:bCs/>
          <w:color w:val="000000"/>
          <w:sz w:val="20"/>
          <w:szCs w:val="20"/>
        </w:rPr>
        <w:lastRenderedPageBreak/>
        <w:t>Учебно-тематический план</w:t>
      </w:r>
    </w:p>
    <w:tbl>
      <w:tblPr>
        <w:tblStyle w:val="a4"/>
        <w:tblW w:w="0" w:type="auto"/>
        <w:tblLook w:val="04A0"/>
      </w:tblPr>
      <w:tblGrid>
        <w:gridCol w:w="693"/>
        <w:gridCol w:w="7687"/>
        <w:gridCol w:w="1372"/>
      </w:tblGrid>
      <w:tr w:rsidR="007907F4" w:rsidRPr="000A3524" w:rsidTr="007907F4">
        <w:trPr>
          <w:trHeight w:val="230"/>
        </w:trPr>
        <w:tc>
          <w:tcPr>
            <w:tcW w:w="693" w:type="dxa"/>
            <w:vMerge w:val="restart"/>
            <w:hideMark/>
          </w:tcPr>
          <w:p w:rsidR="007907F4" w:rsidRPr="000A3524" w:rsidRDefault="007907F4" w:rsidP="007907F4">
            <w:pPr>
              <w:rPr>
                <w:rFonts w:eastAsia="Calibri"/>
              </w:rPr>
            </w:pPr>
            <w:r w:rsidRPr="000A3524">
              <w:rPr>
                <w:rFonts w:eastAsia="Calibri"/>
              </w:rPr>
              <w:t>№</w:t>
            </w:r>
            <w:r w:rsidRPr="000A3524">
              <w:rPr>
                <w:rFonts w:eastAsia="Calibri"/>
                <w:b/>
                <w:bCs/>
              </w:rPr>
              <w:t>п\п</w:t>
            </w:r>
          </w:p>
        </w:tc>
        <w:tc>
          <w:tcPr>
            <w:tcW w:w="7687" w:type="dxa"/>
            <w:vMerge w:val="restart"/>
            <w:hideMark/>
          </w:tcPr>
          <w:p w:rsidR="007907F4" w:rsidRPr="000A3524" w:rsidRDefault="007907F4" w:rsidP="007907F4">
            <w:pPr>
              <w:rPr>
                <w:rFonts w:eastAsia="Calibri"/>
              </w:rPr>
            </w:pPr>
            <w:r w:rsidRPr="000A3524">
              <w:rPr>
                <w:rFonts w:eastAsia="Calibri"/>
                <w:b/>
                <w:bCs/>
              </w:rPr>
              <w:t>Название раздела</w:t>
            </w:r>
          </w:p>
        </w:tc>
        <w:tc>
          <w:tcPr>
            <w:tcW w:w="1372" w:type="dxa"/>
            <w:vMerge w:val="restart"/>
            <w:hideMark/>
          </w:tcPr>
          <w:p w:rsidR="007907F4" w:rsidRPr="000A3524" w:rsidRDefault="007907F4" w:rsidP="007907F4">
            <w:pPr>
              <w:rPr>
                <w:rFonts w:eastAsia="Calibri"/>
              </w:rPr>
            </w:pPr>
            <w:r w:rsidRPr="000A3524">
              <w:rPr>
                <w:rFonts w:eastAsia="Calibri"/>
                <w:b/>
                <w:bCs/>
              </w:rPr>
              <w:t>Количество часов</w:t>
            </w:r>
          </w:p>
        </w:tc>
      </w:tr>
      <w:tr w:rsidR="007907F4" w:rsidRPr="000A3524" w:rsidTr="007907F4">
        <w:trPr>
          <w:trHeight w:val="230"/>
        </w:trPr>
        <w:tc>
          <w:tcPr>
            <w:tcW w:w="0" w:type="auto"/>
            <w:vMerge/>
            <w:hideMark/>
          </w:tcPr>
          <w:p w:rsidR="007907F4" w:rsidRPr="000A3524" w:rsidRDefault="007907F4" w:rsidP="007907F4">
            <w:pPr>
              <w:rPr>
                <w:rFonts w:eastAsia="Calibri"/>
              </w:rPr>
            </w:pPr>
          </w:p>
        </w:tc>
        <w:tc>
          <w:tcPr>
            <w:tcW w:w="7687" w:type="dxa"/>
            <w:vMerge/>
            <w:hideMark/>
          </w:tcPr>
          <w:p w:rsidR="007907F4" w:rsidRPr="000A3524" w:rsidRDefault="007907F4" w:rsidP="007907F4">
            <w:pPr>
              <w:rPr>
                <w:rFonts w:eastAsia="Calibri"/>
              </w:rPr>
            </w:pPr>
          </w:p>
        </w:tc>
        <w:tc>
          <w:tcPr>
            <w:tcW w:w="1372" w:type="dxa"/>
            <w:vMerge/>
            <w:hideMark/>
          </w:tcPr>
          <w:p w:rsidR="007907F4" w:rsidRPr="000A3524" w:rsidRDefault="007907F4" w:rsidP="007907F4">
            <w:pPr>
              <w:rPr>
                <w:rFonts w:eastAsia="Calibri"/>
              </w:rPr>
            </w:pPr>
          </w:p>
        </w:tc>
      </w:tr>
      <w:tr w:rsidR="007907F4" w:rsidRPr="000A3524" w:rsidTr="007907F4">
        <w:tc>
          <w:tcPr>
            <w:tcW w:w="693" w:type="dxa"/>
            <w:hideMark/>
          </w:tcPr>
          <w:p w:rsidR="007907F4" w:rsidRPr="007F6D0D" w:rsidRDefault="007907F4" w:rsidP="007907F4">
            <w:pPr>
              <w:pStyle w:val="a3"/>
              <w:numPr>
                <w:ilvl w:val="0"/>
                <w:numId w:val="18"/>
              </w:numPr>
              <w:rPr>
                <w:rFonts w:eastAsia="Calibri"/>
              </w:rPr>
            </w:pPr>
          </w:p>
        </w:tc>
        <w:tc>
          <w:tcPr>
            <w:tcW w:w="7687" w:type="dxa"/>
            <w:hideMark/>
          </w:tcPr>
          <w:p w:rsidR="007907F4" w:rsidRPr="000A3524" w:rsidRDefault="007907F4" w:rsidP="007907F4">
            <w:pPr>
              <w:rPr>
                <w:rFonts w:eastAsia="Calibri"/>
              </w:rPr>
            </w:pPr>
            <w:r>
              <w:rPr>
                <w:rFonts w:eastAsia="Calibri"/>
              </w:rPr>
              <w:t>Вводный</w:t>
            </w:r>
          </w:p>
        </w:tc>
        <w:tc>
          <w:tcPr>
            <w:tcW w:w="1372" w:type="dxa"/>
            <w:hideMark/>
          </w:tcPr>
          <w:p w:rsidR="007907F4" w:rsidRPr="000A3524" w:rsidRDefault="007907F4" w:rsidP="007907F4">
            <w:pPr>
              <w:rPr>
                <w:rFonts w:eastAsia="Calibri"/>
              </w:rPr>
            </w:pPr>
            <w:r w:rsidRPr="000A3524">
              <w:rPr>
                <w:rFonts w:eastAsia="Calibri"/>
              </w:rPr>
              <w:t>1</w:t>
            </w:r>
          </w:p>
        </w:tc>
      </w:tr>
      <w:tr w:rsidR="007907F4" w:rsidRPr="000A3524" w:rsidTr="007907F4">
        <w:tc>
          <w:tcPr>
            <w:tcW w:w="693" w:type="dxa"/>
            <w:hideMark/>
          </w:tcPr>
          <w:p w:rsidR="007907F4" w:rsidRPr="007F6D0D" w:rsidRDefault="007907F4" w:rsidP="007907F4">
            <w:pPr>
              <w:pStyle w:val="a3"/>
              <w:numPr>
                <w:ilvl w:val="0"/>
                <w:numId w:val="18"/>
              </w:numPr>
              <w:rPr>
                <w:rFonts w:eastAsia="Calibri"/>
              </w:rPr>
            </w:pPr>
          </w:p>
        </w:tc>
        <w:tc>
          <w:tcPr>
            <w:tcW w:w="7687" w:type="dxa"/>
            <w:hideMark/>
          </w:tcPr>
          <w:p w:rsidR="007907F4" w:rsidRPr="000A3524" w:rsidRDefault="007907F4" w:rsidP="007907F4">
            <w:pPr>
              <w:rPr>
                <w:rFonts w:eastAsia="Calibri"/>
              </w:rPr>
            </w:pPr>
            <w:r>
              <w:rPr>
                <w:rFonts w:eastAsia="Calibri"/>
              </w:rPr>
              <w:t>Повторение и обобщение изученного в 5-7 классах. Орфография и морфология(повторение)</w:t>
            </w:r>
          </w:p>
        </w:tc>
        <w:tc>
          <w:tcPr>
            <w:tcW w:w="1372" w:type="dxa"/>
            <w:hideMark/>
          </w:tcPr>
          <w:p w:rsidR="007907F4" w:rsidRPr="000A3524" w:rsidRDefault="00735821" w:rsidP="007907F4">
            <w:pPr>
              <w:rPr>
                <w:rFonts w:eastAsia="Calibri"/>
              </w:rPr>
            </w:pPr>
            <w:r>
              <w:rPr>
                <w:rFonts w:eastAsia="Calibri"/>
              </w:rPr>
              <w:t>8</w:t>
            </w:r>
          </w:p>
        </w:tc>
      </w:tr>
      <w:tr w:rsidR="007907F4" w:rsidRPr="000A3524" w:rsidTr="007907F4">
        <w:tc>
          <w:tcPr>
            <w:tcW w:w="693" w:type="dxa"/>
            <w:hideMark/>
          </w:tcPr>
          <w:p w:rsidR="007907F4" w:rsidRPr="007F6D0D" w:rsidRDefault="007907F4" w:rsidP="007907F4">
            <w:pPr>
              <w:pStyle w:val="a3"/>
              <w:numPr>
                <w:ilvl w:val="0"/>
                <w:numId w:val="18"/>
              </w:numPr>
              <w:rPr>
                <w:rFonts w:eastAsia="Calibri"/>
              </w:rPr>
            </w:pPr>
          </w:p>
        </w:tc>
        <w:tc>
          <w:tcPr>
            <w:tcW w:w="7687" w:type="dxa"/>
            <w:hideMark/>
          </w:tcPr>
          <w:p w:rsidR="007907F4" w:rsidRPr="000A3524" w:rsidRDefault="00735821" w:rsidP="007907F4">
            <w:pPr>
              <w:rPr>
                <w:rFonts w:eastAsia="Calibri"/>
              </w:rPr>
            </w:pPr>
            <w:r>
              <w:rPr>
                <w:rFonts w:eastAsia="Calibri"/>
              </w:rPr>
              <w:t>Синтаксис. Словосочетание</w:t>
            </w:r>
          </w:p>
        </w:tc>
        <w:tc>
          <w:tcPr>
            <w:tcW w:w="1372" w:type="dxa"/>
            <w:hideMark/>
          </w:tcPr>
          <w:p w:rsidR="007907F4" w:rsidRPr="000A3524" w:rsidRDefault="00C72430" w:rsidP="007907F4">
            <w:pPr>
              <w:rPr>
                <w:rFonts w:eastAsia="Calibri"/>
              </w:rPr>
            </w:pPr>
            <w:r>
              <w:rPr>
                <w:rFonts w:eastAsia="Calibri"/>
              </w:rPr>
              <w:t>10</w:t>
            </w:r>
          </w:p>
        </w:tc>
      </w:tr>
      <w:tr w:rsidR="007907F4" w:rsidRPr="000A3524" w:rsidTr="007907F4">
        <w:tc>
          <w:tcPr>
            <w:tcW w:w="693" w:type="dxa"/>
            <w:hideMark/>
          </w:tcPr>
          <w:p w:rsidR="007907F4" w:rsidRPr="007F6D0D" w:rsidRDefault="007907F4" w:rsidP="007907F4">
            <w:pPr>
              <w:pStyle w:val="a3"/>
              <w:numPr>
                <w:ilvl w:val="0"/>
                <w:numId w:val="18"/>
              </w:numPr>
              <w:rPr>
                <w:rFonts w:eastAsia="Calibri"/>
              </w:rPr>
            </w:pPr>
          </w:p>
        </w:tc>
        <w:tc>
          <w:tcPr>
            <w:tcW w:w="7687" w:type="dxa"/>
            <w:hideMark/>
          </w:tcPr>
          <w:p w:rsidR="007907F4" w:rsidRPr="000A3524" w:rsidRDefault="007907F4" w:rsidP="00C72430">
            <w:pPr>
              <w:rPr>
                <w:rFonts w:eastAsia="Calibri"/>
              </w:rPr>
            </w:pPr>
            <w:r>
              <w:rPr>
                <w:rFonts w:eastAsia="Calibri"/>
              </w:rPr>
              <w:t>Простое предложение.</w:t>
            </w:r>
          </w:p>
        </w:tc>
        <w:tc>
          <w:tcPr>
            <w:tcW w:w="1372" w:type="dxa"/>
            <w:hideMark/>
          </w:tcPr>
          <w:p w:rsidR="007907F4" w:rsidRPr="000A3524" w:rsidRDefault="00C72430" w:rsidP="007907F4">
            <w:pPr>
              <w:rPr>
                <w:rFonts w:eastAsia="Calibri"/>
              </w:rPr>
            </w:pPr>
            <w:r>
              <w:rPr>
                <w:rFonts w:eastAsia="Calibri"/>
              </w:rPr>
              <w:t>11</w:t>
            </w:r>
          </w:p>
        </w:tc>
      </w:tr>
      <w:tr w:rsidR="00C72430" w:rsidRPr="000A3524" w:rsidTr="007907F4">
        <w:tc>
          <w:tcPr>
            <w:tcW w:w="693" w:type="dxa"/>
            <w:hideMark/>
          </w:tcPr>
          <w:p w:rsidR="00C72430" w:rsidRPr="007F6D0D" w:rsidRDefault="00C72430" w:rsidP="007907F4">
            <w:pPr>
              <w:pStyle w:val="a3"/>
              <w:numPr>
                <w:ilvl w:val="0"/>
                <w:numId w:val="18"/>
              </w:numPr>
              <w:rPr>
                <w:rFonts w:eastAsia="Calibri"/>
              </w:rPr>
            </w:pPr>
          </w:p>
        </w:tc>
        <w:tc>
          <w:tcPr>
            <w:tcW w:w="7687" w:type="dxa"/>
            <w:hideMark/>
          </w:tcPr>
          <w:p w:rsidR="00C72430" w:rsidRDefault="00C72430" w:rsidP="00C72430">
            <w:pPr>
              <w:rPr>
                <w:rFonts w:eastAsia="Calibri"/>
              </w:rPr>
            </w:pPr>
            <w:r>
              <w:rPr>
                <w:rFonts w:eastAsia="Calibri"/>
              </w:rPr>
              <w:t>Главные члены предложения</w:t>
            </w:r>
          </w:p>
        </w:tc>
        <w:tc>
          <w:tcPr>
            <w:tcW w:w="1372" w:type="dxa"/>
            <w:hideMark/>
          </w:tcPr>
          <w:p w:rsidR="00C72430" w:rsidRDefault="00C72430" w:rsidP="007907F4">
            <w:pPr>
              <w:rPr>
                <w:rFonts w:eastAsia="Calibri"/>
              </w:rPr>
            </w:pPr>
            <w:r>
              <w:rPr>
                <w:rFonts w:eastAsia="Calibri"/>
              </w:rPr>
              <w:t>19</w:t>
            </w:r>
          </w:p>
        </w:tc>
      </w:tr>
      <w:tr w:rsidR="007907F4" w:rsidRPr="000A3524" w:rsidTr="007907F4">
        <w:tc>
          <w:tcPr>
            <w:tcW w:w="693" w:type="dxa"/>
            <w:hideMark/>
          </w:tcPr>
          <w:p w:rsidR="007907F4" w:rsidRPr="007F6D0D" w:rsidRDefault="007907F4" w:rsidP="007907F4">
            <w:pPr>
              <w:pStyle w:val="a3"/>
              <w:numPr>
                <w:ilvl w:val="0"/>
                <w:numId w:val="18"/>
              </w:numPr>
              <w:rPr>
                <w:rFonts w:eastAsia="Calibri"/>
              </w:rPr>
            </w:pPr>
          </w:p>
        </w:tc>
        <w:tc>
          <w:tcPr>
            <w:tcW w:w="7687" w:type="dxa"/>
            <w:hideMark/>
          </w:tcPr>
          <w:p w:rsidR="007907F4" w:rsidRPr="000A3524" w:rsidRDefault="00C72430" w:rsidP="00735821">
            <w:pPr>
              <w:rPr>
                <w:rFonts w:eastAsia="Calibri"/>
              </w:rPr>
            </w:pPr>
            <w:r>
              <w:rPr>
                <w:rFonts w:eastAsia="Calibri"/>
              </w:rPr>
              <w:t>Второстепенные члены предложения</w:t>
            </w:r>
          </w:p>
        </w:tc>
        <w:tc>
          <w:tcPr>
            <w:tcW w:w="1372" w:type="dxa"/>
            <w:hideMark/>
          </w:tcPr>
          <w:p w:rsidR="007907F4" w:rsidRPr="000A3524" w:rsidRDefault="007907F4" w:rsidP="007907F4">
            <w:pPr>
              <w:rPr>
                <w:rFonts w:eastAsia="Calibri"/>
              </w:rPr>
            </w:pPr>
            <w:r w:rsidRPr="000A3524">
              <w:rPr>
                <w:rFonts w:eastAsia="Calibri"/>
              </w:rPr>
              <w:t>1</w:t>
            </w:r>
            <w:r w:rsidR="00C72430">
              <w:rPr>
                <w:rFonts w:eastAsia="Calibri"/>
              </w:rPr>
              <w:t>7</w:t>
            </w:r>
          </w:p>
        </w:tc>
      </w:tr>
      <w:tr w:rsidR="007907F4" w:rsidRPr="000A3524" w:rsidTr="007907F4">
        <w:tc>
          <w:tcPr>
            <w:tcW w:w="693" w:type="dxa"/>
            <w:hideMark/>
          </w:tcPr>
          <w:p w:rsidR="007907F4" w:rsidRPr="007F6D0D" w:rsidRDefault="007907F4" w:rsidP="007907F4">
            <w:pPr>
              <w:pStyle w:val="a3"/>
              <w:numPr>
                <w:ilvl w:val="0"/>
                <w:numId w:val="18"/>
              </w:numPr>
              <w:rPr>
                <w:rFonts w:eastAsia="Calibri"/>
              </w:rPr>
            </w:pPr>
          </w:p>
        </w:tc>
        <w:tc>
          <w:tcPr>
            <w:tcW w:w="7687" w:type="dxa"/>
            <w:hideMark/>
          </w:tcPr>
          <w:p w:rsidR="007907F4" w:rsidRPr="000A3524" w:rsidRDefault="00C72430" w:rsidP="007907F4">
            <w:pPr>
              <w:rPr>
                <w:rFonts w:eastAsia="Calibri"/>
              </w:rPr>
            </w:pPr>
            <w:r>
              <w:rPr>
                <w:rFonts w:eastAsia="Calibri"/>
              </w:rPr>
              <w:t>Односоставные предложения</w:t>
            </w:r>
          </w:p>
        </w:tc>
        <w:tc>
          <w:tcPr>
            <w:tcW w:w="1372" w:type="dxa"/>
            <w:hideMark/>
          </w:tcPr>
          <w:p w:rsidR="007907F4" w:rsidRPr="000A3524" w:rsidRDefault="007907F4" w:rsidP="007907F4">
            <w:pPr>
              <w:rPr>
                <w:rFonts w:eastAsia="Calibri"/>
              </w:rPr>
            </w:pPr>
            <w:r w:rsidRPr="000A3524">
              <w:rPr>
                <w:rFonts w:eastAsia="Calibri"/>
              </w:rPr>
              <w:t>1</w:t>
            </w:r>
            <w:r w:rsidR="00C72430">
              <w:rPr>
                <w:rFonts w:eastAsia="Calibri"/>
              </w:rPr>
              <w:t>4</w:t>
            </w:r>
          </w:p>
        </w:tc>
      </w:tr>
      <w:tr w:rsidR="007907F4" w:rsidRPr="000A3524" w:rsidTr="007907F4">
        <w:trPr>
          <w:trHeight w:val="238"/>
        </w:trPr>
        <w:tc>
          <w:tcPr>
            <w:tcW w:w="693" w:type="dxa"/>
            <w:hideMark/>
          </w:tcPr>
          <w:p w:rsidR="007907F4" w:rsidRPr="007F6D0D" w:rsidRDefault="007907F4" w:rsidP="007907F4">
            <w:pPr>
              <w:pStyle w:val="a3"/>
              <w:numPr>
                <w:ilvl w:val="0"/>
                <w:numId w:val="18"/>
              </w:numPr>
              <w:rPr>
                <w:rFonts w:eastAsia="Calibri"/>
              </w:rPr>
            </w:pPr>
          </w:p>
        </w:tc>
        <w:tc>
          <w:tcPr>
            <w:tcW w:w="7687" w:type="dxa"/>
            <w:hideMark/>
          </w:tcPr>
          <w:p w:rsidR="007907F4" w:rsidRPr="000A3524" w:rsidRDefault="00C72430" w:rsidP="007907F4">
            <w:pPr>
              <w:rPr>
                <w:rFonts w:eastAsia="Calibri"/>
              </w:rPr>
            </w:pPr>
            <w:r>
              <w:rPr>
                <w:rFonts w:eastAsia="Calibri"/>
              </w:rPr>
              <w:t>Однородные члены предложения</w:t>
            </w:r>
          </w:p>
        </w:tc>
        <w:tc>
          <w:tcPr>
            <w:tcW w:w="1372" w:type="dxa"/>
            <w:hideMark/>
          </w:tcPr>
          <w:p w:rsidR="007907F4" w:rsidRPr="000A3524" w:rsidRDefault="00735821" w:rsidP="007907F4">
            <w:pPr>
              <w:rPr>
                <w:rFonts w:eastAsia="Calibri"/>
              </w:rPr>
            </w:pPr>
            <w:r>
              <w:rPr>
                <w:rFonts w:eastAsia="Calibri"/>
              </w:rPr>
              <w:t>1</w:t>
            </w:r>
            <w:r w:rsidR="00C72430">
              <w:rPr>
                <w:rFonts w:eastAsia="Calibri"/>
              </w:rPr>
              <w:t>1</w:t>
            </w:r>
          </w:p>
        </w:tc>
      </w:tr>
      <w:tr w:rsidR="00C72430" w:rsidRPr="000A3524" w:rsidTr="007907F4">
        <w:trPr>
          <w:trHeight w:val="238"/>
        </w:trPr>
        <w:tc>
          <w:tcPr>
            <w:tcW w:w="693" w:type="dxa"/>
            <w:hideMark/>
          </w:tcPr>
          <w:p w:rsidR="00C72430" w:rsidRPr="007F6D0D" w:rsidRDefault="00C72430" w:rsidP="007907F4">
            <w:pPr>
              <w:pStyle w:val="a3"/>
              <w:numPr>
                <w:ilvl w:val="0"/>
                <w:numId w:val="18"/>
              </w:numPr>
              <w:rPr>
                <w:rFonts w:eastAsia="Calibri"/>
              </w:rPr>
            </w:pPr>
          </w:p>
        </w:tc>
        <w:tc>
          <w:tcPr>
            <w:tcW w:w="7687" w:type="dxa"/>
            <w:hideMark/>
          </w:tcPr>
          <w:p w:rsidR="00C72430" w:rsidRDefault="00C72430" w:rsidP="007907F4">
            <w:pPr>
              <w:rPr>
                <w:rFonts w:eastAsia="Calibri"/>
              </w:rPr>
            </w:pPr>
            <w:r>
              <w:rPr>
                <w:rFonts w:eastAsia="Calibri"/>
              </w:rPr>
              <w:t>Обособление</w:t>
            </w:r>
          </w:p>
        </w:tc>
        <w:tc>
          <w:tcPr>
            <w:tcW w:w="1372" w:type="dxa"/>
            <w:hideMark/>
          </w:tcPr>
          <w:p w:rsidR="00C72430" w:rsidRDefault="00C72430" w:rsidP="007907F4">
            <w:pPr>
              <w:rPr>
                <w:rFonts w:eastAsia="Calibri"/>
              </w:rPr>
            </w:pPr>
            <w:r>
              <w:rPr>
                <w:rFonts w:eastAsia="Calibri"/>
              </w:rPr>
              <w:t>19</w:t>
            </w:r>
          </w:p>
        </w:tc>
      </w:tr>
      <w:tr w:rsidR="007907F4" w:rsidRPr="000A3524" w:rsidTr="007907F4">
        <w:trPr>
          <w:trHeight w:val="288"/>
        </w:trPr>
        <w:tc>
          <w:tcPr>
            <w:tcW w:w="693" w:type="dxa"/>
            <w:hideMark/>
          </w:tcPr>
          <w:p w:rsidR="007907F4" w:rsidRPr="007F6D0D" w:rsidRDefault="007907F4" w:rsidP="007907F4">
            <w:pPr>
              <w:pStyle w:val="a3"/>
              <w:numPr>
                <w:ilvl w:val="0"/>
                <w:numId w:val="18"/>
              </w:numPr>
              <w:rPr>
                <w:rFonts w:eastAsia="Calibri"/>
              </w:rPr>
            </w:pPr>
          </w:p>
        </w:tc>
        <w:tc>
          <w:tcPr>
            <w:tcW w:w="7687" w:type="dxa"/>
            <w:hideMark/>
          </w:tcPr>
          <w:p w:rsidR="007907F4" w:rsidRPr="000A3524" w:rsidRDefault="00735821" w:rsidP="007907F4">
            <w:pPr>
              <w:rPr>
                <w:rFonts w:eastAsia="Calibri"/>
              </w:rPr>
            </w:pPr>
            <w:r>
              <w:rPr>
                <w:rFonts w:eastAsia="Calibri"/>
              </w:rPr>
              <w:t>Предложения с вводными компонентами</w:t>
            </w:r>
          </w:p>
        </w:tc>
        <w:tc>
          <w:tcPr>
            <w:tcW w:w="1372" w:type="dxa"/>
            <w:hideMark/>
          </w:tcPr>
          <w:p w:rsidR="007907F4" w:rsidRPr="000A3524" w:rsidRDefault="00735821" w:rsidP="007907F4">
            <w:pPr>
              <w:rPr>
                <w:rFonts w:eastAsia="Calibri"/>
              </w:rPr>
            </w:pPr>
            <w:r>
              <w:rPr>
                <w:rFonts w:eastAsia="Calibri"/>
              </w:rPr>
              <w:t>21</w:t>
            </w:r>
          </w:p>
        </w:tc>
      </w:tr>
      <w:tr w:rsidR="007907F4" w:rsidRPr="000A3524" w:rsidTr="007907F4">
        <w:trPr>
          <w:trHeight w:val="163"/>
        </w:trPr>
        <w:tc>
          <w:tcPr>
            <w:tcW w:w="693" w:type="dxa"/>
            <w:hideMark/>
          </w:tcPr>
          <w:p w:rsidR="007907F4" w:rsidRPr="007F6D0D" w:rsidRDefault="007907F4" w:rsidP="007907F4">
            <w:pPr>
              <w:pStyle w:val="a3"/>
              <w:numPr>
                <w:ilvl w:val="0"/>
                <w:numId w:val="18"/>
              </w:numPr>
              <w:rPr>
                <w:rFonts w:eastAsia="Calibri"/>
              </w:rPr>
            </w:pPr>
          </w:p>
        </w:tc>
        <w:tc>
          <w:tcPr>
            <w:tcW w:w="7687" w:type="dxa"/>
            <w:hideMark/>
          </w:tcPr>
          <w:p w:rsidR="007907F4" w:rsidRPr="000A3524" w:rsidRDefault="00735821" w:rsidP="007907F4">
            <w:pPr>
              <w:rPr>
                <w:rFonts w:eastAsia="Calibri"/>
              </w:rPr>
            </w:pPr>
            <w:r>
              <w:rPr>
                <w:rFonts w:eastAsia="Calibri"/>
              </w:rPr>
              <w:t>Повторение</w:t>
            </w:r>
          </w:p>
        </w:tc>
        <w:tc>
          <w:tcPr>
            <w:tcW w:w="1372" w:type="dxa"/>
            <w:hideMark/>
          </w:tcPr>
          <w:p w:rsidR="007907F4" w:rsidRDefault="00735821" w:rsidP="007907F4">
            <w:pPr>
              <w:rPr>
                <w:rFonts w:eastAsia="Calibri"/>
              </w:rPr>
            </w:pPr>
            <w:r>
              <w:rPr>
                <w:rFonts w:eastAsia="Calibri"/>
              </w:rPr>
              <w:t>9</w:t>
            </w:r>
          </w:p>
        </w:tc>
      </w:tr>
      <w:tr w:rsidR="007907F4" w:rsidRPr="000A3524" w:rsidTr="007907F4">
        <w:tc>
          <w:tcPr>
            <w:tcW w:w="693" w:type="dxa"/>
            <w:hideMark/>
          </w:tcPr>
          <w:p w:rsidR="007907F4" w:rsidRPr="000A3524" w:rsidRDefault="007907F4" w:rsidP="007907F4">
            <w:pPr>
              <w:rPr>
                <w:rFonts w:eastAsia="Calibri"/>
              </w:rPr>
            </w:pPr>
          </w:p>
        </w:tc>
        <w:tc>
          <w:tcPr>
            <w:tcW w:w="7687" w:type="dxa"/>
            <w:hideMark/>
          </w:tcPr>
          <w:p w:rsidR="007907F4" w:rsidRPr="000A3524" w:rsidRDefault="007907F4" w:rsidP="007907F4">
            <w:pPr>
              <w:rPr>
                <w:rFonts w:eastAsia="Calibri"/>
              </w:rPr>
            </w:pPr>
          </w:p>
        </w:tc>
        <w:tc>
          <w:tcPr>
            <w:tcW w:w="1372" w:type="dxa"/>
            <w:hideMark/>
          </w:tcPr>
          <w:p w:rsidR="007907F4" w:rsidRPr="000A3524" w:rsidRDefault="007907F4" w:rsidP="007907F4">
            <w:pPr>
              <w:rPr>
                <w:rFonts w:eastAsia="Calibri"/>
              </w:rPr>
            </w:pPr>
          </w:p>
        </w:tc>
      </w:tr>
      <w:tr w:rsidR="007907F4" w:rsidRPr="000A3524" w:rsidTr="007907F4">
        <w:tc>
          <w:tcPr>
            <w:tcW w:w="693" w:type="dxa"/>
            <w:hideMark/>
          </w:tcPr>
          <w:p w:rsidR="007907F4" w:rsidRPr="000A3524" w:rsidRDefault="007907F4" w:rsidP="007907F4">
            <w:pPr>
              <w:rPr>
                <w:rFonts w:eastAsia="Calibri"/>
              </w:rPr>
            </w:pPr>
          </w:p>
        </w:tc>
        <w:tc>
          <w:tcPr>
            <w:tcW w:w="7687" w:type="dxa"/>
            <w:hideMark/>
          </w:tcPr>
          <w:p w:rsidR="007907F4" w:rsidRPr="000A3524" w:rsidRDefault="007907F4" w:rsidP="007907F4">
            <w:pPr>
              <w:rPr>
                <w:rFonts w:eastAsia="Calibri"/>
              </w:rPr>
            </w:pPr>
          </w:p>
        </w:tc>
        <w:tc>
          <w:tcPr>
            <w:tcW w:w="1372" w:type="dxa"/>
            <w:hideMark/>
          </w:tcPr>
          <w:p w:rsidR="007907F4" w:rsidRPr="000A3524" w:rsidRDefault="007907F4" w:rsidP="007907F4">
            <w:pPr>
              <w:rPr>
                <w:rFonts w:eastAsia="Calibri"/>
              </w:rPr>
            </w:pPr>
          </w:p>
        </w:tc>
      </w:tr>
      <w:tr w:rsidR="007907F4" w:rsidRPr="000A3524" w:rsidTr="007907F4">
        <w:trPr>
          <w:trHeight w:val="301"/>
        </w:trPr>
        <w:tc>
          <w:tcPr>
            <w:tcW w:w="693" w:type="dxa"/>
            <w:hideMark/>
          </w:tcPr>
          <w:p w:rsidR="007907F4" w:rsidRDefault="007907F4" w:rsidP="007907F4">
            <w:pPr>
              <w:rPr>
                <w:rFonts w:eastAsia="Calibri"/>
              </w:rPr>
            </w:pPr>
          </w:p>
        </w:tc>
        <w:tc>
          <w:tcPr>
            <w:tcW w:w="7687" w:type="dxa"/>
            <w:hideMark/>
          </w:tcPr>
          <w:p w:rsidR="007907F4" w:rsidRDefault="007907F4" w:rsidP="007907F4">
            <w:pPr>
              <w:rPr>
                <w:rFonts w:eastAsia="Calibri"/>
              </w:rPr>
            </w:pPr>
            <w:r w:rsidRPr="000A3524">
              <w:rPr>
                <w:rFonts w:eastAsia="Calibri"/>
              </w:rPr>
              <w:t>Итого</w:t>
            </w:r>
          </w:p>
        </w:tc>
        <w:tc>
          <w:tcPr>
            <w:tcW w:w="1372" w:type="dxa"/>
            <w:hideMark/>
          </w:tcPr>
          <w:p w:rsidR="007907F4" w:rsidRDefault="00735821" w:rsidP="007907F4">
            <w:pPr>
              <w:rPr>
                <w:rFonts w:eastAsia="Calibri"/>
              </w:rPr>
            </w:pPr>
            <w:r>
              <w:rPr>
                <w:rFonts w:eastAsia="Calibri"/>
              </w:rPr>
              <w:t>140</w:t>
            </w:r>
          </w:p>
        </w:tc>
      </w:tr>
    </w:tbl>
    <w:p w:rsidR="007907F4" w:rsidRPr="00216FB0" w:rsidRDefault="007907F4" w:rsidP="007907F4">
      <w:pPr>
        <w:rPr>
          <w:rFonts w:ascii="Times New Roman" w:eastAsia="Calibri" w:hAnsi="Times New Roman" w:cs="Times New Roman"/>
          <w:sz w:val="20"/>
          <w:szCs w:val="20"/>
        </w:rPr>
      </w:pPr>
    </w:p>
    <w:p w:rsidR="007907F4" w:rsidRPr="00216FB0" w:rsidRDefault="007907F4" w:rsidP="007907F4">
      <w:pPr>
        <w:ind w:left="708"/>
        <w:jc w:val="center"/>
        <w:rPr>
          <w:rFonts w:ascii="Times New Roman" w:eastAsia="Calibri" w:hAnsi="Times New Roman" w:cs="Times New Roman"/>
          <w:b/>
          <w:sz w:val="20"/>
          <w:szCs w:val="20"/>
        </w:rPr>
      </w:pPr>
      <w:r w:rsidRPr="00216FB0">
        <w:rPr>
          <w:rFonts w:ascii="Times New Roman" w:eastAsia="Calibri" w:hAnsi="Times New Roman" w:cs="Times New Roman"/>
          <w:b/>
          <w:bCs/>
          <w:sz w:val="20"/>
          <w:szCs w:val="20"/>
        </w:rPr>
        <w:t>Содержание</w:t>
      </w:r>
      <w:r>
        <w:rPr>
          <w:rFonts w:ascii="Times New Roman" w:eastAsia="Calibri" w:hAnsi="Times New Roman" w:cs="Times New Roman"/>
          <w:b/>
          <w:bCs/>
          <w:sz w:val="20"/>
          <w:szCs w:val="20"/>
        </w:rPr>
        <w:t xml:space="preserve"> тем</w:t>
      </w:r>
      <w:r w:rsidRPr="00216FB0">
        <w:rPr>
          <w:rFonts w:ascii="Times New Roman" w:eastAsia="Calibri" w:hAnsi="Times New Roman" w:cs="Times New Roman"/>
          <w:b/>
          <w:bCs/>
          <w:sz w:val="20"/>
          <w:szCs w:val="20"/>
        </w:rPr>
        <w:t xml:space="preserve"> учебного курса</w:t>
      </w:r>
      <w:r w:rsidRPr="00216FB0">
        <w:rPr>
          <w:rFonts w:ascii="Times New Roman" w:eastAsia="Calibri" w:hAnsi="Times New Roman" w:cs="Times New Roman"/>
          <w:b/>
          <w:sz w:val="20"/>
          <w:szCs w:val="20"/>
        </w:rPr>
        <w:t>.</w:t>
      </w:r>
    </w:p>
    <w:p w:rsidR="007907F4" w:rsidRPr="00216FB0" w:rsidRDefault="009621C8" w:rsidP="007907F4">
      <w:pPr>
        <w:autoSpaceDE w:val="0"/>
        <w:autoSpaceDN w:val="0"/>
        <w:adjustRightInd w:val="0"/>
        <w:rPr>
          <w:rFonts w:ascii="Times New Roman" w:eastAsia="Calibri" w:hAnsi="Times New Roman" w:cs="Times New Roman"/>
          <w:sz w:val="20"/>
          <w:szCs w:val="20"/>
        </w:rPr>
      </w:pPr>
      <w:r>
        <w:rPr>
          <w:rFonts w:ascii="Times New Roman" w:eastAsia="Calibri" w:hAnsi="Times New Roman" w:cs="Times New Roman"/>
          <w:sz w:val="20"/>
          <w:szCs w:val="20"/>
        </w:rPr>
        <w:t>Введение</w:t>
      </w:r>
      <w:r w:rsidR="007907F4">
        <w:rPr>
          <w:rFonts w:ascii="Times New Roman" w:eastAsia="Calibri" w:hAnsi="Times New Roman" w:cs="Times New Roman"/>
          <w:sz w:val="20"/>
          <w:szCs w:val="20"/>
        </w:rPr>
        <w:t>-</w:t>
      </w:r>
      <w:r w:rsidR="007907F4" w:rsidRPr="009C3DD7">
        <w:rPr>
          <w:rFonts w:ascii="Times New Roman" w:eastAsia="Calibri" w:hAnsi="Times New Roman" w:cs="Times New Roman"/>
          <w:b/>
          <w:sz w:val="20"/>
          <w:szCs w:val="20"/>
        </w:rPr>
        <w:t>1 час</w:t>
      </w:r>
    </w:p>
    <w:p w:rsidR="007907F4" w:rsidRDefault="009621C8" w:rsidP="007907F4">
      <w:pPr>
        <w:autoSpaceDE w:val="0"/>
        <w:autoSpaceDN w:val="0"/>
        <w:adjustRightInd w:val="0"/>
        <w:rPr>
          <w:rFonts w:ascii="Times New Roman" w:eastAsia="Calibri" w:hAnsi="Times New Roman" w:cs="Times New Roman"/>
          <w:iCs/>
          <w:sz w:val="20"/>
          <w:szCs w:val="20"/>
        </w:rPr>
      </w:pPr>
      <w:r w:rsidRPr="009621C8">
        <w:rPr>
          <w:rFonts w:ascii="Times New Roman" w:eastAsia="Calibri" w:hAnsi="Times New Roman" w:cs="Times New Roman"/>
          <w:iCs/>
          <w:sz w:val="20"/>
          <w:szCs w:val="20"/>
        </w:rPr>
        <w:t>Русский язык – родной язык. Повторение изученного в 5-7 классах.</w:t>
      </w:r>
      <w:r w:rsidR="007907F4" w:rsidRPr="009621C8">
        <w:rPr>
          <w:rFonts w:ascii="Times New Roman" w:eastAsia="Calibri" w:hAnsi="Times New Roman" w:cs="Times New Roman"/>
          <w:iCs/>
          <w:sz w:val="20"/>
          <w:szCs w:val="20"/>
        </w:rPr>
        <w:t xml:space="preserve">. </w:t>
      </w:r>
    </w:p>
    <w:p w:rsidR="009621C8" w:rsidRPr="009621C8" w:rsidRDefault="009621C8" w:rsidP="007907F4">
      <w:pPr>
        <w:autoSpaceDE w:val="0"/>
        <w:autoSpaceDN w:val="0"/>
        <w:adjustRightInd w:val="0"/>
        <w:rPr>
          <w:rFonts w:ascii="Times New Roman" w:eastAsia="Calibri" w:hAnsi="Times New Roman" w:cs="Times New Roman"/>
          <w:b/>
          <w:sz w:val="28"/>
          <w:szCs w:val="28"/>
        </w:rPr>
      </w:pPr>
      <w:r w:rsidRPr="009621C8">
        <w:rPr>
          <w:rFonts w:ascii="Times New Roman" w:eastAsia="Calibri" w:hAnsi="Times New Roman" w:cs="Times New Roman"/>
          <w:b/>
          <w:iCs/>
          <w:sz w:val="28"/>
          <w:szCs w:val="28"/>
        </w:rPr>
        <w:t>Синтаксис и пунктуация</w:t>
      </w:r>
    </w:p>
    <w:p w:rsidR="007907F4" w:rsidRDefault="009621C8" w:rsidP="009621C8">
      <w:pPr>
        <w:autoSpaceDE w:val="0"/>
        <w:autoSpaceDN w:val="0"/>
        <w:adjustRightInd w:val="0"/>
        <w:rPr>
          <w:rFonts w:ascii="Times New Roman" w:eastAsia="Calibri" w:hAnsi="Times New Roman" w:cs="Times New Roman"/>
          <w:sz w:val="20"/>
          <w:szCs w:val="20"/>
        </w:rPr>
      </w:pPr>
      <w:r w:rsidRPr="009621C8">
        <w:rPr>
          <w:rFonts w:ascii="Times New Roman" w:eastAsia="Calibri" w:hAnsi="Times New Roman" w:cs="Times New Roman"/>
          <w:b/>
          <w:sz w:val="24"/>
          <w:szCs w:val="24"/>
        </w:rPr>
        <w:t>Понятие о синтаксисе</w:t>
      </w:r>
      <w:r w:rsidRPr="009621C8">
        <w:rPr>
          <w:rFonts w:ascii="Times New Roman" w:eastAsia="Calibri" w:hAnsi="Times New Roman" w:cs="Times New Roman"/>
          <w:sz w:val="24"/>
          <w:szCs w:val="24"/>
        </w:rPr>
        <w:t>.</w:t>
      </w:r>
      <w:r>
        <w:rPr>
          <w:rFonts w:ascii="Times New Roman" w:eastAsia="Calibri" w:hAnsi="Times New Roman" w:cs="Times New Roman"/>
          <w:sz w:val="20"/>
          <w:szCs w:val="20"/>
        </w:rPr>
        <w:t xml:space="preserve"> Словосочетание и предложение как единицы синтаксиса. Виды синтаксической связи. Средства синтаксической связи. Способы подчинительной связи.</w:t>
      </w:r>
    </w:p>
    <w:p w:rsidR="009621C8" w:rsidRDefault="009621C8" w:rsidP="009621C8">
      <w:pPr>
        <w:autoSpaceDE w:val="0"/>
        <w:autoSpaceDN w:val="0"/>
        <w:adjustRightInd w:val="0"/>
        <w:rPr>
          <w:rFonts w:ascii="Times New Roman" w:hAnsi="Times New Roman" w:cs="Times New Roman"/>
          <w:b/>
          <w:sz w:val="24"/>
          <w:szCs w:val="24"/>
        </w:rPr>
      </w:pPr>
      <w:r w:rsidRPr="009621C8">
        <w:rPr>
          <w:rFonts w:ascii="Times New Roman" w:hAnsi="Times New Roman" w:cs="Times New Roman"/>
          <w:b/>
          <w:sz w:val="24"/>
          <w:szCs w:val="24"/>
        </w:rPr>
        <w:t>Пунктуация как система знаков препинания и правил их использования.</w:t>
      </w:r>
    </w:p>
    <w:p w:rsidR="009621C8" w:rsidRPr="00230D13" w:rsidRDefault="009621C8" w:rsidP="009621C8">
      <w:pPr>
        <w:autoSpaceDE w:val="0"/>
        <w:autoSpaceDN w:val="0"/>
        <w:adjustRightInd w:val="0"/>
        <w:rPr>
          <w:rFonts w:ascii="Times New Roman" w:hAnsi="Times New Roman" w:cs="Times New Roman"/>
          <w:sz w:val="20"/>
          <w:szCs w:val="20"/>
        </w:rPr>
      </w:pPr>
      <w:r w:rsidRPr="00230D13">
        <w:rPr>
          <w:rFonts w:ascii="Times New Roman" w:hAnsi="Times New Roman" w:cs="Times New Roman"/>
          <w:sz w:val="20"/>
          <w:szCs w:val="20"/>
        </w:rPr>
        <w:t>Принципы русской пунктуации. Знаки препинания и их функции.</w:t>
      </w:r>
    </w:p>
    <w:p w:rsidR="009621C8" w:rsidRPr="00230D13" w:rsidRDefault="009621C8" w:rsidP="009621C8">
      <w:pPr>
        <w:autoSpaceDE w:val="0"/>
        <w:autoSpaceDN w:val="0"/>
        <w:adjustRightInd w:val="0"/>
        <w:rPr>
          <w:rFonts w:ascii="Times New Roman" w:hAnsi="Times New Roman" w:cs="Times New Roman"/>
          <w:sz w:val="20"/>
          <w:szCs w:val="20"/>
        </w:rPr>
      </w:pPr>
      <w:r w:rsidRPr="00230D13">
        <w:rPr>
          <w:rFonts w:ascii="Times New Roman" w:hAnsi="Times New Roman" w:cs="Times New Roman"/>
          <w:sz w:val="20"/>
          <w:szCs w:val="20"/>
        </w:rPr>
        <w:t>Одиночные и парные знаки препинания. Сочетания знаков препинания.</w:t>
      </w:r>
    </w:p>
    <w:p w:rsidR="009621C8" w:rsidRDefault="008D6604" w:rsidP="009621C8">
      <w:pPr>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t>Словосочетание – 10 часов.</w:t>
      </w:r>
    </w:p>
    <w:p w:rsidR="009621C8" w:rsidRPr="00230D13" w:rsidRDefault="009621C8" w:rsidP="009621C8">
      <w:pPr>
        <w:autoSpaceDE w:val="0"/>
        <w:autoSpaceDN w:val="0"/>
        <w:adjustRightInd w:val="0"/>
        <w:rPr>
          <w:rFonts w:ascii="Times New Roman" w:hAnsi="Times New Roman" w:cs="Times New Roman"/>
          <w:sz w:val="20"/>
          <w:szCs w:val="20"/>
        </w:rPr>
      </w:pPr>
      <w:r w:rsidRPr="00230D13">
        <w:rPr>
          <w:rFonts w:ascii="Times New Roman" w:hAnsi="Times New Roman" w:cs="Times New Roman"/>
          <w:sz w:val="20"/>
          <w:szCs w:val="20"/>
        </w:rPr>
        <w:t>Основные виды словосочетаний: подчинительные и сочинительные.</w:t>
      </w:r>
    </w:p>
    <w:p w:rsidR="009621C8" w:rsidRDefault="009621C8" w:rsidP="009621C8">
      <w:pPr>
        <w:autoSpaceDE w:val="0"/>
        <w:autoSpaceDN w:val="0"/>
        <w:adjustRightInd w:val="0"/>
        <w:rPr>
          <w:rFonts w:ascii="Times New Roman" w:hAnsi="Times New Roman" w:cs="Times New Roman"/>
          <w:sz w:val="20"/>
          <w:szCs w:val="20"/>
        </w:rPr>
      </w:pPr>
      <w:r w:rsidRPr="00230D13">
        <w:rPr>
          <w:rFonts w:ascii="Times New Roman" w:hAnsi="Times New Roman" w:cs="Times New Roman"/>
          <w:sz w:val="20"/>
          <w:szCs w:val="20"/>
        </w:rPr>
        <w:t>Строение и грамматическое значение словосочетаний. Цельные словосочетания.</w:t>
      </w:r>
    </w:p>
    <w:p w:rsidR="007907F4" w:rsidRDefault="00230D13" w:rsidP="00230D13">
      <w:pPr>
        <w:autoSpaceDE w:val="0"/>
        <w:autoSpaceDN w:val="0"/>
        <w:adjustRightInd w:val="0"/>
        <w:rPr>
          <w:rFonts w:ascii="Times New Roman" w:hAnsi="Times New Roman" w:cs="Times New Roman"/>
          <w:b/>
          <w:sz w:val="24"/>
          <w:szCs w:val="24"/>
        </w:rPr>
      </w:pPr>
      <w:r w:rsidRPr="00230D13">
        <w:rPr>
          <w:rFonts w:ascii="Times New Roman" w:hAnsi="Times New Roman" w:cs="Times New Roman"/>
          <w:b/>
          <w:sz w:val="24"/>
          <w:szCs w:val="24"/>
        </w:rPr>
        <w:t>Предложение.</w:t>
      </w:r>
    </w:p>
    <w:p w:rsidR="00230D13" w:rsidRDefault="00230D13" w:rsidP="00230D13">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Понятие о предложении. Строение предложения. Интонация конца предложения. Грамматическая основа предложения. Предложения простые и сложные. Предложения утвердительные и отрицательные. Виды предложений по цели высказывания. Виды предложений по эмоциональной окраске.</w:t>
      </w:r>
    </w:p>
    <w:p w:rsidR="00230D13" w:rsidRDefault="008D6604" w:rsidP="00230D13">
      <w:pPr>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t>Простое предложение – 11 часов.</w:t>
      </w:r>
    </w:p>
    <w:p w:rsidR="00230D13" w:rsidRDefault="00230D13" w:rsidP="00230D13">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Основные виды простого предложения. Порядок слов в предложении. Логическое ударение.</w:t>
      </w:r>
    </w:p>
    <w:p w:rsidR="00230D13" w:rsidRDefault="008D6604" w:rsidP="00230D13">
      <w:pPr>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t>Главные члены предложения – 19 часов.</w:t>
      </w:r>
    </w:p>
    <w:p w:rsidR="00230D13" w:rsidRDefault="00230D13" w:rsidP="00230D13">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Подлежащее. Способы его выражения.</w:t>
      </w:r>
    </w:p>
    <w:p w:rsidR="00230D13" w:rsidRDefault="00230D13" w:rsidP="00230D13">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Сказуемое. Основные типы сказуемого: простое глагольное, составное глагольное, составное именное. Особенности связи подлежащего и сказуемого. Тире между подлежащим и сказуемым.</w:t>
      </w:r>
    </w:p>
    <w:p w:rsidR="00230D13" w:rsidRDefault="00230D13" w:rsidP="00230D13">
      <w:pPr>
        <w:autoSpaceDE w:val="0"/>
        <w:autoSpaceDN w:val="0"/>
        <w:adjustRightInd w:val="0"/>
        <w:rPr>
          <w:rFonts w:ascii="Times New Roman" w:hAnsi="Times New Roman" w:cs="Times New Roman"/>
          <w:b/>
          <w:sz w:val="24"/>
          <w:szCs w:val="24"/>
        </w:rPr>
      </w:pPr>
      <w:r w:rsidRPr="00230D13">
        <w:rPr>
          <w:rFonts w:ascii="Times New Roman" w:hAnsi="Times New Roman" w:cs="Times New Roman"/>
          <w:b/>
          <w:sz w:val="24"/>
          <w:szCs w:val="24"/>
        </w:rPr>
        <w:t>В</w:t>
      </w:r>
      <w:r w:rsidR="008D6604">
        <w:rPr>
          <w:rFonts w:ascii="Times New Roman" w:hAnsi="Times New Roman" w:cs="Times New Roman"/>
          <w:b/>
          <w:sz w:val="24"/>
          <w:szCs w:val="24"/>
        </w:rPr>
        <w:t>торостепенные члены предложения – 17 часов.</w:t>
      </w:r>
    </w:p>
    <w:p w:rsidR="00230D13" w:rsidRDefault="00230D13" w:rsidP="00230D13">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Определение. Согласованное и несогласованное определение. Приложение как вид определения. Дефис при приложении.</w:t>
      </w:r>
    </w:p>
    <w:p w:rsidR="00230D13" w:rsidRDefault="00230D13" w:rsidP="00230D13">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Дополнение. Его основные значения и способы выражения.</w:t>
      </w:r>
    </w:p>
    <w:p w:rsidR="00230D13" w:rsidRDefault="00230D13" w:rsidP="00230D13">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Обстоятельство. Его основные значения и способы выражения.</w:t>
      </w:r>
    </w:p>
    <w:p w:rsidR="00230D13" w:rsidRDefault="00230D13" w:rsidP="00230D13">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Многозначные члены предложения. Распространённые члены предложения. </w:t>
      </w:r>
    </w:p>
    <w:p w:rsidR="00230D13" w:rsidRDefault="00230D13" w:rsidP="00230D13">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Синтаксические функции инфинитива.</w:t>
      </w:r>
    </w:p>
    <w:p w:rsidR="00230D13" w:rsidRDefault="00230D13" w:rsidP="00230D13">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Выделение запятыми обстоятельств, выраженных деепричастными и сравнительными оборотами. А также обстоятельств с предлогом  </w:t>
      </w:r>
      <w:r w:rsidRPr="00230D13">
        <w:rPr>
          <w:rFonts w:ascii="Times New Roman" w:hAnsi="Times New Roman" w:cs="Times New Roman"/>
          <w:i/>
          <w:sz w:val="20"/>
          <w:szCs w:val="20"/>
        </w:rPr>
        <w:t>несмотря  на</w:t>
      </w:r>
      <w:r>
        <w:rPr>
          <w:rFonts w:ascii="Times New Roman" w:hAnsi="Times New Roman" w:cs="Times New Roman"/>
          <w:sz w:val="20"/>
          <w:szCs w:val="20"/>
        </w:rPr>
        <w:t>.</w:t>
      </w:r>
    </w:p>
    <w:p w:rsidR="00230D13" w:rsidRPr="008D6604" w:rsidRDefault="00230D13" w:rsidP="00230D13">
      <w:pPr>
        <w:autoSpaceDE w:val="0"/>
        <w:autoSpaceDN w:val="0"/>
        <w:adjustRightInd w:val="0"/>
        <w:rPr>
          <w:rFonts w:ascii="Times New Roman" w:hAnsi="Times New Roman" w:cs="Times New Roman"/>
          <w:b/>
          <w:sz w:val="20"/>
          <w:szCs w:val="20"/>
        </w:rPr>
      </w:pPr>
      <w:r w:rsidRPr="00230D13">
        <w:rPr>
          <w:rFonts w:ascii="Times New Roman" w:hAnsi="Times New Roman" w:cs="Times New Roman"/>
          <w:b/>
          <w:sz w:val="24"/>
          <w:szCs w:val="24"/>
        </w:rPr>
        <w:t>Односоставные предложения</w:t>
      </w:r>
      <w:r w:rsidR="008D6604">
        <w:rPr>
          <w:rFonts w:ascii="Times New Roman" w:hAnsi="Times New Roman" w:cs="Times New Roman"/>
          <w:sz w:val="20"/>
          <w:szCs w:val="20"/>
        </w:rPr>
        <w:t xml:space="preserve"> – </w:t>
      </w:r>
      <w:r w:rsidR="008D6604" w:rsidRPr="008D6604">
        <w:rPr>
          <w:rFonts w:ascii="Times New Roman" w:hAnsi="Times New Roman" w:cs="Times New Roman"/>
          <w:b/>
          <w:sz w:val="20"/>
          <w:szCs w:val="20"/>
        </w:rPr>
        <w:t>14 часов.</w:t>
      </w:r>
    </w:p>
    <w:p w:rsidR="00230D13" w:rsidRDefault="00230D13" w:rsidP="00230D13">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Понятие об односоставных предложениях</w:t>
      </w:r>
      <w:r w:rsidR="00F026EC">
        <w:rPr>
          <w:rFonts w:ascii="Times New Roman" w:hAnsi="Times New Roman" w:cs="Times New Roman"/>
          <w:sz w:val="20"/>
          <w:szCs w:val="20"/>
        </w:rPr>
        <w:t>. .О</w:t>
      </w:r>
      <w:r>
        <w:rPr>
          <w:rFonts w:ascii="Times New Roman" w:hAnsi="Times New Roman" w:cs="Times New Roman"/>
          <w:sz w:val="20"/>
          <w:szCs w:val="20"/>
        </w:rPr>
        <w:t>сновные виды односоставных пре</w:t>
      </w:r>
      <w:r w:rsidR="00F026EC">
        <w:rPr>
          <w:rFonts w:ascii="Times New Roman" w:hAnsi="Times New Roman" w:cs="Times New Roman"/>
          <w:sz w:val="20"/>
          <w:szCs w:val="20"/>
        </w:rPr>
        <w:t xml:space="preserve">дложений по строению и значению: определённо-личные, неопределённо-личные, безличные, назывные. </w:t>
      </w:r>
    </w:p>
    <w:p w:rsidR="00F026EC" w:rsidRDefault="00F026EC" w:rsidP="00230D13">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Особенности использования односоставных предложений в речи.</w:t>
      </w:r>
    </w:p>
    <w:p w:rsidR="00F026EC" w:rsidRDefault="00F026EC" w:rsidP="00230D13">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Синонимика двусоставных  и односоставных предложений. </w:t>
      </w:r>
    </w:p>
    <w:p w:rsidR="00F026EC" w:rsidRDefault="00F026EC" w:rsidP="00230D13">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Знаки препинания в конце назывных предложений.</w:t>
      </w:r>
    </w:p>
    <w:p w:rsidR="00F026EC" w:rsidRDefault="00F026EC" w:rsidP="00230D13">
      <w:pPr>
        <w:autoSpaceDE w:val="0"/>
        <w:autoSpaceDN w:val="0"/>
        <w:adjustRightInd w:val="0"/>
        <w:rPr>
          <w:rFonts w:ascii="Times New Roman" w:hAnsi="Times New Roman" w:cs="Times New Roman"/>
          <w:b/>
          <w:sz w:val="24"/>
          <w:szCs w:val="24"/>
        </w:rPr>
      </w:pPr>
      <w:r w:rsidRPr="00F026EC">
        <w:rPr>
          <w:rFonts w:ascii="Times New Roman" w:hAnsi="Times New Roman" w:cs="Times New Roman"/>
          <w:b/>
          <w:sz w:val="24"/>
          <w:szCs w:val="24"/>
        </w:rPr>
        <w:t>Полные и неполные предложения.</w:t>
      </w:r>
    </w:p>
    <w:p w:rsidR="00C71B49" w:rsidRDefault="00C71B49" w:rsidP="00230D13">
      <w:pPr>
        <w:autoSpaceDE w:val="0"/>
        <w:autoSpaceDN w:val="0"/>
        <w:adjustRightInd w:val="0"/>
        <w:rPr>
          <w:rFonts w:ascii="Times New Roman" w:hAnsi="Times New Roman" w:cs="Times New Roman"/>
          <w:sz w:val="20"/>
          <w:szCs w:val="20"/>
        </w:rPr>
      </w:pPr>
      <w:r w:rsidRPr="00C71B49">
        <w:rPr>
          <w:rFonts w:ascii="Times New Roman" w:hAnsi="Times New Roman" w:cs="Times New Roman"/>
          <w:sz w:val="20"/>
          <w:szCs w:val="20"/>
        </w:rPr>
        <w:t>Неполные предложения в речи. Строение и значение неполных предложений.</w:t>
      </w:r>
      <w:r>
        <w:rPr>
          <w:rFonts w:ascii="Times New Roman" w:hAnsi="Times New Roman" w:cs="Times New Roman"/>
          <w:sz w:val="20"/>
          <w:szCs w:val="20"/>
        </w:rPr>
        <w:t xml:space="preserve"> Тире в неполном предложении.</w:t>
      </w:r>
    </w:p>
    <w:p w:rsidR="00C71B49" w:rsidRDefault="00C71B49" w:rsidP="00230D13">
      <w:pPr>
        <w:autoSpaceDE w:val="0"/>
        <w:autoSpaceDN w:val="0"/>
        <w:adjustRightInd w:val="0"/>
        <w:rPr>
          <w:rFonts w:ascii="Times New Roman" w:hAnsi="Times New Roman" w:cs="Times New Roman"/>
          <w:b/>
          <w:sz w:val="24"/>
          <w:szCs w:val="24"/>
        </w:rPr>
      </w:pPr>
      <w:r w:rsidRPr="00C71B49">
        <w:rPr>
          <w:rFonts w:ascii="Times New Roman" w:hAnsi="Times New Roman" w:cs="Times New Roman"/>
          <w:b/>
          <w:sz w:val="24"/>
          <w:szCs w:val="24"/>
        </w:rPr>
        <w:t>Осложнённое предложение.</w:t>
      </w:r>
    </w:p>
    <w:p w:rsidR="00C71B49" w:rsidRPr="008D6604" w:rsidRDefault="00C71B49" w:rsidP="00230D13">
      <w:pPr>
        <w:autoSpaceDE w:val="0"/>
        <w:autoSpaceDN w:val="0"/>
        <w:adjustRightInd w:val="0"/>
        <w:rPr>
          <w:rFonts w:ascii="Times New Roman" w:hAnsi="Times New Roman" w:cs="Times New Roman"/>
          <w:b/>
          <w:sz w:val="20"/>
          <w:szCs w:val="20"/>
        </w:rPr>
      </w:pPr>
      <w:r w:rsidRPr="00C71B49">
        <w:rPr>
          <w:rFonts w:ascii="Times New Roman" w:hAnsi="Times New Roman" w:cs="Times New Roman"/>
          <w:i/>
          <w:sz w:val="24"/>
          <w:szCs w:val="24"/>
        </w:rPr>
        <w:t>Предложения с однородными членами</w:t>
      </w:r>
      <w:r w:rsidR="008D6604">
        <w:rPr>
          <w:rFonts w:ascii="Times New Roman" w:hAnsi="Times New Roman" w:cs="Times New Roman"/>
          <w:sz w:val="20"/>
          <w:szCs w:val="20"/>
        </w:rPr>
        <w:t xml:space="preserve"> – </w:t>
      </w:r>
      <w:r w:rsidR="008D6604" w:rsidRPr="008D6604">
        <w:rPr>
          <w:rFonts w:ascii="Times New Roman" w:hAnsi="Times New Roman" w:cs="Times New Roman"/>
          <w:b/>
          <w:sz w:val="20"/>
          <w:szCs w:val="20"/>
        </w:rPr>
        <w:t>11 часов.</w:t>
      </w:r>
    </w:p>
    <w:p w:rsidR="00C71B49" w:rsidRDefault="00C71B49" w:rsidP="00230D13">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Понятие об однородных членах предложения. Средства связи однородных членов. Союзы при однородных членах, их разряды по значению. Запятая между однородными членами. Однородные и неоднородные определения. Обобщающие слова в предложениях с однородными членами. Знаки препинания при обобщающих словах в предложениях с однородными членами.</w:t>
      </w:r>
    </w:p>
    <w:p w:rsidR="00C71B49" w:rsidRDefault="00C71B49" w:rsidP="00230D13">
      <w:pPr>
        <w:autoSpaceDE w:val="0"/>
        <w:autoSpaceDN w:val="0"/>
        <w:adjustRightInd w:val="0"/>
        <w:rPr>
          <w:rFonts w:ascii="Times New Roman" w:hAnsi="Times New Roman" w:cs="Times New Roman"/>
          <w:i/>
          <w:sz w:val="24"/>
          <w:szCs w:val="24"/>
        </w:rPr>
      </w:pPr>
      <w:r w:rsidRPr="00C71B49">
        <w:rPr>
          <w:rFonts w:ascii="Times New Roman" w:hAnsi="Times New Roman" w:cs="Times New Roman"/>
          <w:i/>
          <w:sz w:val="24"/>
          <w:szCs w:val="24"/>
        </w:rPr>
        <w:t>Пред</w:t>
      </w:r>
      <w:r w:rsidR="008D6604">
        <w:rPr>
          <w:rFonts w:ascii="Times New Roman" w:hAnsi="Times New Roman" w:cs="Times New Roman"/>
          <w:i/>
          <w:sz w:val="24"/>
          <w:szCs w:val="24"/>
        </w:rPr>
        <w:t xml:space="preserve">ложения с обособленными членами – </w:t>
      </w:r>
      <w:r w:rsidR="008D6604" w:rsidRPr="008D6604">
        <w:rPr>
          <w:rFonts w:ascii="Times New Roman" w:hAnsi="Times New Roman" w:cs="Times New Roman"/>
          <w:b/>
          <w:i/>
          <w:sz w:val="24"/>
          <w:szCs w:val="24"/>
        </w:rPr>
        <w:t>19 часов.</w:t>
      </w:r>
    </w:p>
    <w:p w:rsidR="00C71B49" w:rsidRDefault="00FC1CFA" w:rsidP="00230D13">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Понятие об обособленных членах предложения, их роль в речи.</w:t>
      </w:r>
    </w:p>
    <w:p w:rsidR="00FC1CFA" w:rsidRDefault="00FC1CFA" w:rsidP="00230D13">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lastRenderedPageBreak/>
        <w:t xml:space="preserve">Общие условия обособления определений. Обособление определений, выраженных деепричастиями и прилагательными с зависимыми от них словами. Знаки препинания при обособленных согласованных определениях. </w:t>
      </w:r>
    </w:p>
    <w:p w:rsidR="00FC1CFA" w:rsidRDefault="00FC1CFA" w:rsidP="00230D13">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Обособленные приложения.</w:t>
      </w:r>
      <w:r w:rsidR="006622C6">
        <w:rPr>
          <w:rFonts w:ascii="Times New Roman" w:hAnsi="Times New Roman" w:cs="Times New Roman"/>
          <w:sz w:val="20"/>
          <w:szCs w:val="20"/>
        </w:rPr>
        <w:t xml:space="preserve">Знаки препинания при обособленных приложениях.  Обособленные обстоятельства. Способы их выражения и разновидности значения. Выделение запятыми обстоятельств, выраженных деепричастиями и деепричастными оборотами, а также существительными с предлогом </w:t>
      </w:r>
      <w:r w:rsidR="006622C6" w:rsidRPr="006622C6">
        <w:rPr>
          <w:rFonts w:ascii="Times New Roman" w:hAnsi="Times New Roman" w:cs="Times New Roman"/>
          <w:i/>
          <w:sz w:val="20"/>
          <w:szCs w:val="20"/>
        </w:rPr>
        <w:t>несмотря на</w:t>
      </w:r>
      <w:r w:rsidR="006622C6">
        <w:rPr>
          <w:rFonts w:ascii="Times New Roman" w:hAnsi="Times New Roman" w:cs="Times New Roman"/>
          <w:sz w:val="20"/>
          <w:szCs w:val="20"/>
        </w:rPr>
        <w:t xml:space="preserve"> и др.</w:t>
      </w:r>
    </w:p>
    <w:p w:rsidR="005946A0" w:rsidRDefault="005946A0" w:rsidP="00230D13">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Обособленные уточняющие члены предложения. Знаки препинания при обособленных уточняющих членах предложения.</w:t>
      </w:r>
    </w:p>
    <w:p w:rsidR="005946A0" w:rsidRPr="008D6604" w:rsidRDefault="005946A0" w:rsidP="00230D13">
      <w:pPr>
        <w:autoSpaceDE w:val="0"/>
        <w:autoSpaceDN w:val="0"/>
        <w:adjustRightInd w:val="0"/>
        <w:rPr>
          <w:rFonts w:ascii="Times New Roman" w:hAnsi="Times New Roman" w:cs="Times New Roman"/>
          <w:b/>
          <w:i/>
          <w:sz w:val="24"/>
          <w:szCs w:val="24"/>
        </w:rPr>
      </w:pPr>
      <w:r w:rsidRPr="005946A0">
        <w:rPr>
          <w:rFonts w:ascii="Times New Roman" w:hAnsi="Times New Roman" w:cs="Times New Roman"/>
          <w:i/>
          <w:sz w:val="24"/>
          <w:szCs w:val="24"/>
        </w:rPr>
        <w:t>Предложения с вводными словами, словосочетания</w:t>
      </w:r>
      <w:r w:rsidR="008D6604">
        <w:rPr>
          <w:rFonts w:ascii="Times New Roman" w:hAnsi="Times New Roman" w:cs="Times New Roman"/>
          <w:i/>
          <w:sz w:val="24"/>
          <w:szCs w:val="24"/>
        </w:rPr>
        <w:t>ми, предложениями и обращениями -</w:t>
      </w:r>
      <w:r w:rsidR="008D6604" w:rsidRPr="008D6604">
        <w:rPr>
          <w:rFonts w:ascii="Times New Roman" w:hAnsi="Times New Roman" w:cs="Times New Roman"/>
          <w:b/>
          <w:i/>
          <w:sz w:val="24"/>
          <w:szCs w:val="24"/>
        </w:rPr>
        <w:t>21 час.</w:t>
      </w:r>
    </w:p>
    <w:p w:rsidR="005946A0" w:rsidRDefault="005946A0" w:rsidP="00230D13">
      <w:pPr>
        <w:autoSpaceDE w:val="0"/>
        <w:autoSpaceDN w:val="0"/>
        <w:adjustRightInd w:val="0"/>
        <w:rPr>
          <w:rFonts w:ascii="Times New Roman" w:hAnsi="Times New Roman" w:cs="Times New Roman"/>
          <w:sz w:val="20"/>
          <w:szCs w:val="20"/>
        </w:rPr>
      </w:pPr>
      <w:r w:rsidRPr="005946A0">
        <w:rPr>
          <w:rFonts w:ascii="Times New Roman" w:hAnsi="Times New Roman" w:cs="Times New Roman"/>
          <w:sz w:val="20"/>
          <w:szCs w:val="20"/>
        </w:rPr>
        <w:t xml:space="preserve">Вводные слова как средство выражения </w:t>
      </w:r>
      <w:r w:rsidR="00E313B9">
        <w:rPr>
          <w:rFonts w:ascii="Times New Roman" w:hAnsi="Times New Roman" w:cs="Times New Roman"/>
          <w:sz w:val="20"/>
          <w:szCs w:val="20"/>
        </w:rPr>
        <w:t xml:space="preserve"> отношения говорящего к своему сообщению и как средство связи между предложениями в тексте. Интонация водности.</w:t>
      </w:r>
    </w:p>
    <w:p w:rsidR="00E313B9" w:rsidRDefault="00E313B9" w:rsidP="00230D13">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Основные смысловые разряды вводных слов. Вводные предложения.  </w:t>
      </w:r>
    </w:p>
    <w:p w:rsidR="00E313B9" w:rsidRDefault="00E313B9" w:rsidP="00230D13">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Синонимия вводных конструкций. Знаки препинания в предложениях с вводными словами, словосочетаниями. </w:t>
      </w:r>
    </w:p>
    <w:p w:rsidR="00E313B9" w:rsidRDefault="00E313B9" w:rsidP="00230D13">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Выделение на письме вводных предложений. </w:t>
      </w:r>
    </w:p>
    <w:p w:rsidR="00E313B9" w:rsidRDefault="00E313B9" w:rsidP="00230D13">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Вставные конструкции как средство пояснения. Уточнения, обогащения содержания высказывания. Их выделение интонацией в устной речи и знаками препинания на письме.</w:t>
      </w:r>
    </w:p>
    <w:p w:rsidR="00E313B9" w:rsidRDefault="00E313B9" w:rsidP="00230D13">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Обращение. Средства его выражения, включая звательную интонацию. Роль обращения в речевом общении.Этические нормы использования обращений. </w:t>
      </w:r>
    </w:p>
    <w:p w:rsidR="00E313B9" w:rsidRDefault="00E313B9" w:rsidP="00230D13">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Особенности выражения обращений в разговорной и художественной речи.</w:t>
      </w:r>
      <w:r w:rsidR="00043AC1">
        <w:rPr>
          <w:rFonts w:ascii="Times New Roman" w:hAnsi="Times New Roman" w:cs="Times New Roman"/>
          <w:sz w:val="20"/>
          <w:szCs w:val="20"/>
        </w:rPr>
        <w:t xml:space="preserve"> Знаки препинания при обращении.</w:t>
      </w:r>
    </w:p>
    <w:p w:rsidR="00043AC1" w:rsidRDefault="00043AC1" w:rsidP="00230D13">
      <w:pPr>
        <w:autoSpaceDE w:val="0"/>
        <w:autoSpaceDN w:val="0"/>
        <w:adjustRightInd w:val="0"/>
        <w:rPr>
          <w:rFonts w:ascii="Times New Roman" w:hAnsi="Times New Roman" w:cs="Times New Roman"/>
          <w:i/>
          <w:sz w:val="24"/>
          <w:szCs w:val="24"/>
        </w:rPr>
      </w:pPr>
      <w:r w:rsidRPr="00043AC1">
        <w:rPr>
          <w:rFonts w:ascii="Times New Roman" w:hAnsi="Times New Roman" w:cs="Times New Roman"/>
          <w:i/>
          <w:sz w:val="24"/>
          <w:szCs w:val="24"/>
        </w:rPr>
        <w:t>Слова-предложения.</w:t>
      </w:r>
    </w:p>
    <w:p w:rsidR="00043AC1" w:rsidRDefault="00043AC1" w:rsidP="00230D13">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Особенности строения, значения и употребления слов-предложений в речи.</w:t>
      </w:r>
    </w:p>
    <w:p w:rsidR="00043AC1" w:rsidRDefault="00043AC1" w:rsidP="00230D13">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Пунктуационное оформление слов-предложений.</w:t>
      </w:r>
    </w:p>
    <w:p w:rsidR="008D6604" w:rsidRPr="008D6604" w:rsidRDefault="008D6604" w:rsidP="00230D13">
      <w:pPr>
        <w:autoSpaceDE w:val="0"/>
        <w:autoSpaceDN w:val="0"/>
        <w:adjustRightInd w:val="0"/>
        <w:rPr>
          <w:rFonts w:ascii="Times New Roman" w:hAnsi="Times New Roman" w:cs="Times New Roman"/>
          <w:b/>
          <w:sz w:val="20"/>
          <w:szCs w:val="20"/>
        </w:rPr>
      </w:pPr>
      <w:r w:rsidRPr="008D6604">
        <w:rPr>
          <w:rFonts w:ascii="Times New Roman" w:hAnsi="Times New Roman" w:cs="Times New Roman"/>
          <w:b/>
          <w:sz w:val="20"/>
          <w:szCs w:val="20"/>
        </w:rPr>
        <w:t>Повторение – 9 часов.</w:t>
      </w:r>
    </w:p>
    <w:p w:rsidR="00C71B49" w:rsidRPr="008D6604" w:rsidRDefault="00C71B49" w:rsidP="00230D13">
      <w:pPr>
        <w:autoSpaceDE w:val="0"/>
        <w:autoSpaceDN w:val="0"/>
        <w:adjustRightInd w:val="0"/>
        <w:rPr>
          <w:rFonts w:ascii="Times New Roman" w:hAnsi="Times New Roman" w:cs="Times New Roman"/>
          <w:b/>
          <w:i/>
          <w:sz w:val="24"/>
          <w:szCs w:val="24"/>
        </w:rPr>
      </w:pPr>
    </w:p>
    <w:p w:rsidR="00F70A64" w:rsidRDefault="00F70A64" w:rsidP="002625AF">
      <w:pPr>
        <w:rPr>
          <w:rFonts w:ascii="Times New Roman" w:hAnsi="Times New Roman" w:cs="Times New Roman"/>
          <w:b/>
          <w:sz w:val="24"/>
          <w:szCs w:val="24"/>
        </w:rPr>
      </w:pPr>
      <w:r w:rsidRPr="00F70A64">
        <w:rPr>
          <w:rFonts w:ascii="Times New Roman" w:hAnsi="Times New Roman" w:cs="Times New Roman"/>
          <w:b/>
          <w:sz w:val="24"/>
          <w:szCs w:val="24"/>
        </w:rPr>
        <w:t>Поурочно-тематическое планирование</w:t>
      </w:r>
      <w:r w:rsidR="007907F4">
        <w:rPr>
          <w:rFonts w:ascii="Times New Roman" w:hAnsi="Times New Roman" w:cs="Times New Roman"/>
          <w:b/>
          <w:sz w:val="24"/>
          <w:szCs w:val="24"/>
        </w:rPr>
        <w:t xml:space="preserve"> уроков русского языка в 8</w:t>
      </w:r>
      <w:r w:rsidR="000C1433">
        <w:rPr>
          <w:rFonts w:ascii="Times New Roman" w:hAnsi="Times New Roman" w:cs="Times New Roman"/>
          <w:b/>
          <w:sz w:val="24"/>
          <w:szCs w:val="24"/>
        </w:rPr>
        <w:t>В</w:t>
      </w:r>
      <w:r w:rsidR="00C87F49">
        <w:rPr>
          <w:rFonts w:ascii="Times New Roman" w:hAnsi="Times New Roman" w:cs="Times New Roman"/>
          <w:b/>
          <w:sz w:val="24"/>
          <w:szCs w:val="24"/>
        </w:rPr>
        <w:t xml:space="preserve"> классе</w:t>
      </w:r>
    </w:p>
    <w:p w:rsidR="00D52C55" w:rsidRDefault="00D52C55" w:rsidP="002625AF">
      <w:pPr>
        <w:rPr>
          <w:rFonts w:ascii="Times New Roman" w:hAnsi="Times New Roman" w:cs="Times New Roman"/>
          <w:sz w:val="24"/>
          <w:szCs w:val="24"/>
        </w:rPr>
      </w:pPr>
      <w:r>
        <w:rPr>
          <w:rFonts w:ascii="Times New Roman" w:hAnsi="Times New Roman" w:cs="Times New Roman"/>
          <w:sz w:val="24"/>
          <w:szCs w:val="24"/>
        </w:rPr>
        <w:t>Предмет: Русский язык</w:t>
      </w:r>
    </w:p>
    <w:p w:rsidR="00D52C55" w:rsidRPr="00D52C55" w:rsidRDefault="00D52C55" w:rsidP="002625AF">
      <w:pPr>
        <w:rPr>
          <w:rFonts w:ascii="Times New Roman" w:hAnsi="Times New Roman" w:cs="Times New Roman"/>
          <w:sz w:val="24"/>
          <w:szCs w:val="24"/>
        </w:rPr>
      </w:pPr>
      <w:r>
        <w:rPr>
          <w:rFonts w:ascii="Times New Roman" w:hAnsi="Times New Roman" w:cs="Times New Roman"/>
          <w:sz w:val="24"/>
          <w:szCs w:val="24"/>
        </w:rPr>
        <w:t>Класс: 8</w:t>
      </w:r>
      <w:r w:rsidR="000C1433">
        <w:rPr>
          <w:rFonts w:ascii="Times New Roman" w:hAnsi="Times New Roman" w:cs="Times New Roman"/>
          <w:sz w:val="24"/>
          <w:szCs w:val="24"/>
        </w:rPr>
        <w:t>В</w:t>
      </w:r>
    </w:p>
    <w:p w:rsidR="00F70A64" w:rsidRPr="000C1433" w:rsidRDefault="007907F4" w:rsidP="000C1433">
      <w:pPr>
        <w:rPr>
          <w:rFonts w:ascii="Times New Roman" w:hAnsi="Times New Roman" w:cs="Times New Roman"/>
        </w:rPr>
      </w:pPr>
      <w:r w:rsidRPr="000C1433">
        <w:rPr>
          <w:rFonts w:ascii="Times New Roman" w:hAnsi="Times New Roman" w:cs="Times New Roman"/>
        </w:rPr>
        <w:t>Всего 140 часов; в неделю 4 часа</w:t>
      </w:r>
      <w:r w:rsidR="000C1433" w:rsidRPr="000C1433">
        <w:rPr>
          <w:rFonts w:ascii="Times New Roman" w:hAnsi="Times New Roman" w:cs="Times New Roman"/>
        </w:rPr>
        <w:t xml:space="preserve"> </w:t>
      </w:r>
      <w:r w:rsidR="00F70A64" w:rsidRPr="000C1433">
        <w:rPr>
          <w:rFonts w:ascii="Times New Roman" w:hAnsi="Times New Roman" w:cs="Times New Roman"/>
        </w:rPr>
        <w:t>(Из расчета 35 недель в год в 5-8, 10 классах; 34 недели в 9, 11 классах)</w:t>
      </w:r>
    </w:p>
    <w:p w:rsidR="00F70A64" w:rsidRPr="000C1433" w:rsidRDefault="00331162" w:rsidP="000C1433">
      <w:pPr>
        <w:rPr>
          <w:rFonts w:ascii="Times New Roman" w:hAnsi="Times New Roman" w:cs="Times New Roman"/>
        </w:rPr>
      </w:pPr>
      <w:r w:rsidRPr="000C1433">
        <w:rPr>
          <w:rFonts w:ascii="Times New Roman" w:hAnsi="Times New Roman" w:cs="Times New Roman"/>
        </w:rPr>
        <w:t xml:space="preserve">Плановых К.Р. – </w:t>
      </w:r>
      <w:r w:rsidR="007907F4" w:rsidRPr="000C1433">
        <w:rPr>
          <w:rFonts w:ascii="Times New Roman" w:hAnsi="Times New Roman" w:cs="Times New Roman"/>
        </w:rPr>
        <w:t>10</w:t>
      </w:r>
    </w:p>
    <w:p w:rsidR="00F70A64" w:rsidRPr="000C1433" w:rsidRDefault="00331162" w:rsidP="000C1433">
      <w:pPr>
        <w:rPr>
          <w:rFonts w:ascii="Times New Roman" w:hAnsi="Times New Roman" w:cs="Times New Roman"/>
        </w:rPr>
      </w:pPr>
      <w:r w:rsidRPr="000C1433">
        <w:rPr>
          <w:rFonts w:ascii="Times New Roman" w:hAnsi="Times New Roman" w:cs="Times New Roman"/>
        </w:rPr>
        <w:t xml:space="preserve">Уроков развития речи – </w:t>
      </w:r>
      <w:r w:rsidR="007907F4" w:rsidRPr="000C1433">
        <w:rPr>
          <w:rFonts w:ascii="Times New Roman" w:hAnsi="Times New Roman" w:cs="Times New Roman"/>
        </w:rPr>
        <w:t>12</w:t>
      </w:r>
    </w:p>
    <w:tbl>
      <w:tblPr>
        <w:tblStyle w:val="a4"/>
        <w:tblW w:w="10348" w:type="dxa"/>
        <w:tblInd w:w="-34" w:type="dxa"/>
        <w:tblLayout w:type="fixed"/>
        <w:tblLook w:val="04A0"/>
      </w:tblPr>
      <w:tblGrid>
        <w:gridCol w:w="570"/>
        <w:gridCol w:w="8077"/>
        <w:gridCol w:w="567"/>
        <w:gridCol w:w="567"/>
        <w:gridCol w:w="567"/>
      </w:tblGrid>
      <w:tr w:rsidR="00D52C55" w:rsidTr="00D52C55">
        <w:trPr>
          <w:trHeight w:val="236"/>
        </w:trPr>
        <w:tc>
          <w:tcPr>
            <w:tcW w:w="570" w:type="dxa"/>
            <w:vAlign w:val="center"/>
          </w:tcPr>
          <w:p w:rsidR="00D52C55" w:rsidRDefault="00D52C55" w:rsidP="007B1F50">
            <w:pPr>
              <w:jc w:val="center"/>
            </w:pPr>
          </w:p>
          <w:p w:rsidR="00D52C55" w:rsidRPr="00D07824" w:rsidRDefault="00D52C55" w:rsidP="007B1F50">
            <w:pPr>
              <w:jc w:val="center"/>
            </w:pPr>
          </w:p>
        </w:tc>
        <w:tc>
          <w:tcPr>
            <w:tcW w:w="8077" w:type="dxa"/>
            <w:vAlign w:val="center"/>
          </w:tcPr>
          <w:p w:rsidR="00D52C55" w:rsidRPr="00D07824" w:rsidRDefault="00D52C55" w:rsidP="007B1F50">
            <w:pPr>
              <w:jc w:val="center"/>
            </w:pPr>
          </w:p>
        </w:tc>
        <w:tc>
          <w:tcPr>
            <w:tcW w:w="567" w:type="dxa"/>
            <w:textDirection w:val="btLr"/>
            <w:vAlign w:val="center"/>
          </w:tcPr>
          <w:p w:rsidR="00D52C55" w:rsidRPr="00D07824" w:rsidRDefault="00D52C55" w:rsidP="007B1F50">
            <w:pPr>
              <w:ind w:left="113" w:right="113"/>
              <w:jc w:val="center"/>
            </w:pPr>
          </w:p>
        </w:tc>
        <w:tc>
          <w:tcPr>
            <w:tcW w:w="1134" w:type="dxa"/>
            <w:gridSpan w:val="2"/>
            <w:vAlign w:val="center"/>
          </w:tcPr>
          <w:p w:rsidR="00D52C55" w:rsidRPr="002C3DC3" w:rsidRDefault="00D52C55" w:rsidP="007B1F50">
            <w:pPr>
              <w:jc w:val="center"/>
            </w:pPr>
          </w:p>
        </w:tc>
      </w:tr>
      <w:tr w:rsidR="00D52C55" w:rsidTr="00D52C55">
        <w:trPr>
          <w:trHeight w:val="350"/>
        </w:trPr>
        <w:tc>
          <w:tcPr>
            <w:tcW w:w="570" w:type="dxa"/>
            <w:vMerge w:val="restart"/>
            <w:vAlign w:val="center"/>
          </w:tcPr>
          <w:p w:rsidR="00D52C55" w:rsidRPr="00D07824" w:rsidRDefault="00D52C55" w:rsidP="007B1F50">
            <w:pPr>
              <w:jc w:val="center"/>
              <w:rPr>
                <w:sz w:val="22"/>
                <w:szCs w:val="22"/>
              </w:rPr>
            </w:pPr>
            <w:r w:rsidRPr="00D07824">
              <w:rPr>
                <w:sz w:val="22"/>
                <w:szCs w:val="22"/>
              </w:rPr>
              <w:t>№ п/п</w:t>
            </w:r>
          </w:p>
        </w:tc>
        <w:tc>
          <w:tcPr>
            <w:tcW w:w="8077" w:type="dxa"/>
            <w:vMerge w:val="restart"/>
            <w:vAlign w:val="center"/>
          </w:tcPr>
          <w:p w:rsidR="00D52C55" w:rsidRPr="00D07824" w:rsidRDefault="00D52C55" w:rsidP="007B1F50">
            <w:pPr>
              <w:jc w:val="center"/>
              <w:rPr>
                <w:sz w:val="22"/>
                <w:szCs w:val="22"/>
              </w:rPr>
            </w:pPr>
            <w:r w:rsidRPr="00D07824">
              <w:rPr>
                <w:sz w:val="22"/>
                <w:szCs w:val="22"/>
              </w:rPr>
              <w:t>Название темы</w:t>
            </w:r>
          </w:p>
        </w:tc>
        <w:tc>
          <w:tcPr>
            <w:tcW w:w="567" w:type="dxa"/>
            <w:vMerge w:val="restart"/>
            <w:textDirection w:val="btLr"/>
            <w:vAlign w:val="center"/>
          </w:tcPr>
          <w:p w:rsidR="00D52C55" w:rsidRPr="00D07824" w:rsidRDefault="00D52C55" w:rsidP="007B1F50">
            <w:pPr>
              <w:ind w:left="113" w:right="113"/>
              <w:jc w:val="center"/>
              <w:rPr>
                <w:sz w:val="22"/>
                <w:szCs w:val="22"/>
              </w:rPr>
            </w:pPr>
            <w:r w:rsidRPr="00D07824">
              <w:rPr>
                <w:sz w:val="22"/>
                <w:szCs w:val="22"/>
              </w:rPr>
              <w:t>Кол-во ч</w:t>
            </w:r>
            <w:r>
              <w:rPr>
                <w:sz w:val="22"/>
                <w:szCs w:val="22"/>
              </w:rPr>
              <w:t>.</w:t>
            </w:r>
          </w:p>
        </w:tc>
        <w:tc>
          <w:tcPr>
            <w:tcW w:w="1134" w:type="dxa"/>
            <w:gridSpan w:val="2"/>
            <w:vAlign w:val="center"/>
          </w:tcPr>
          <w:p w:rsidR="00D52C55" w:rsidRPr="002C3DC3" w:rsidRDefault="00D52C55" w:rsidP="007B1F50">
            <w:pPr>
              <w:jc w:val="center"/>
            </w:pPr>
            <w:r w:rsidRPr="002C3DC3">
              <w:t>Из них</w:t>
            </w:r>
          </w:p>
        </w:tc>
      </w:tr>
      <w:tr w:rsidR="00D52C55" w:rsidTr="00D52C55">
        <w:trPr>
          <w:cantSplit/>
          <w:trHeight w:val="1333"/>
        </w:trPr>
        <w:tc>
          <w:tcPr>
            <w:tcW w:w="570" w:type="dxa"/>
            <w:vMerge/>
            <w:vAlign w:val="center"/>
          </w:tcPr>
          <w:p w:rsidR="00D52C55" w:rsidRPr="00D07824" w:rsidRDefault="00D52C55" w:rsidP="007B1F50">
            <w:pPr>
              <w:jc w:val="center"/>
              <w:rPr>
                <w:sz w:val="22"/>
                <w:szCs w:val="22"/>
              </w:rPr>
            </w:pPr>
          </w:p>
        </w:tc>
        <w:tc>
          <w:tcPr>
            <w:tcW w:w="8077" w:type="dxa"/>
            <w:vMerge/>
            <w:vAlign w:val="center"/>
          </w:tcPr>
          <w:p w:rsidR="00D52C55" w:rsidRPr="00D07824" w:rsidRDefault="00D52C55" w:rsidP="007B1F50">
            <w:pPr>
              <w:jc w:val="center"/>
              <w:rPr>
                <w:sz w:val="22"/>
                <w:szCs w:val="22"/>
              </w:rPr>
            </w:pPr>
          </w:p>
        </w:tc>
        <w:tc>
          <w:tcPr>
            <w:tcW w:w="567" w:type="dxa"/>
            <w:vMerge/>
            <w:vAlign w:val="center"/>
          </w:tcPr>
          <w:p w:rsidR="00D52C55" w:rsidRPr="00D07824" w:rsidRDefault="00D52C55" w:rsidP="007B1F50">
            <w:pPr>
              <w:jc w:val="center"/>
              <w:rPr>
                <w:sz w:val="22"/>
                <w:szCs w:val="22"/>
              </w:rPr>
            </w:pPr>
          </w:p>
        </w:tc>
        <w:tc>
          <w:tcPr>
            <w:tcW w:w="567" w:type="dxa"/>
            <w:textDirection w:val="btLr"/>
            <w:vAlign w:val="center"/>
          </w:tcPr>
          <w:p w:rsidR="00D52C55" w:rsidRPr="002C3DC3" w:rsidRDefault="00D52C55" w:rsidP="007B1F50">
            <w:pPr>
              <w:jc w:val="center"/>
            </w:pPr>
            <w:r w:rsidRPr="002C3DC3">
              <w:t>Контр.раб.</w:t>
            </w:r>
          </w:p>
        </w:tc>
        <w:tc>
          <w:tcPr>
            <w:tcW w:w="567" w:type="dxa"/>
            <w:textDirection w:val="btLr"/>
            <w:vAlign w:val="center"/>
          </w:tcPr>
          <w:p w:rsidR="00D52C55" w:rsidRPr="002C3DC3" w:rsidRDefault="00B72038" w:rsidP="007B1F50">
            <w:pPr>
              <w:jc w:val="center"/>
            </w:pPr>
            <w:r>
              <w:t>Урок  р\р</w:t>
            </w:r>
          </w:p>
        </w:tc>
      </w:tr>
      <w:tr w:rsidR="00D52C55" w:rsidTr="00D52C55">
        <w:trPr>
          <w:gridAfter w:val="2"/>
          <w:wAfter w:w="1134" w:type="dxa"/>
        </w:trPr>
        <w:tc>
          <w:tcPr>
            <w:tcW w:w="570" w:type="dxa"/>
          </w:tcPr>
          <w:p w:rsidR="00D52C55" w:rsidRDefault="00D52C55" w:rsidP="007B1F50"/>
        </w:tc>
        <w:tc>
          <w:tcPr>
            <w:tcW w:w="8077" w:type="dxa"/>
          </w:tcPr>
          <w:p w:rsidR="00D52C55" w:rsidRPr="00EF024B" w:rsidRDefault="00D52C55" w:rsidP="00331162">
            <w:pPr>
              <w:jc w:val="center"/>
              <w:rPr>
                <w:b/>
              </w:rPr>
            </w:pPr>
            <w:r w:rsidRPr="00EF024B">
              <w:rPr>
                <w:b/>
              </w:rPr>
              <w:t>ТЕМА 1</w:t>
            </w:r>
            <w:r>
              <w:rPr>
                <w:b/>
              </w:rPr>
              <w:t>. Введение</w:t>
            </w:r>
          </w:p>
        </w:tc>
        <w:tc>
          <w:tcPr>
            <w:tcW w:w="567" w:type="dxa"/>
            <w:vAlign w:val="center"/>
          </w:tcPr>
          <w:p w:rsidR="00D52C55" w:rsidRPr="00EF024B" w:rsidRDefault="00D52C55" w:rsidP="007B1F50">
            <w:pPr>
              <w:jc w:val="center"/>
              <w:rPr>
                <w:b/>
              </w:rPr>
            </w:pPr>
            <w:r>
              <w:rPr>
                <w:b/>
              </w:rPr>
              <w:t>1</w:t>
            </w: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Вводный</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2625AF">
            <w:pPr>
              <w:pStyle w:val="a3"/>
              <w:ind w:left="360"/>
            </w:pPr>
          </w:p>
        </w:tc>
        <w:tc>
          <w:tcPr>
            <w:tcW w:w="8077" w:type="dxa"/>
          </w:tcPr>
          <w:p w:rsidR="00D52C55" w:rsidRPr="002625AF" w:rsidRDefault="00D52C55" w:rsidP="007B1F50">
            <w:pPr>
              <w:rPr>
                <w:b/>
              </w:rPr>
            </w:pPr>
            <w:r>
              <w:rPr>
                <w:b/>
              </w:rPr>
              <w:t>Повторение</w:t>
            </w:r>
          </w:p>
        </w:tc>
        <w:tc>
          <w:tcPr>
            <w:tcW w:w="567" w:type="dxa"/>
            <w:vAlign w:val="center"/>
          </w:tcPr>
          <w:p w:rsidR="00D52C55" w:rsidRPr="002625AF" w:rsidRDefault="00D52C55" w:rsidP="007B1F50">
            <w:pPr>
              <w:jc w:val="center"/>
              <w:rPr>
                <w:b/>
              </w:rPr>
            </w:pPr>
            <w:r>
              <w:rPr>
                <w:b/>
              </w:rPr>
              <w:t>8</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Повторение</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Pr="002625AF" w:rsidRDefault="00D52C55" w:rsidP="007B1F50">
            <w:r>
              <w:t>Повторение</w:t>
            </w:r>
          </w:p>
        </w:tc>
        <w:tc>
          <w:tcPr>
            <w:tcW w:w="567" w:type="dxa"/>
            <w:vAlign w:val="center"/>
          </w:tcPr>
          <w:p w:rsidR="00D52C55" w:rsidRPr="002625AF" w:rsidRDefault="00D52C55" w:rsidP="007B1F50">
            <w:pPr>
              <w:jc w:val="center"/>
            </w:pPr>
            <w:r w:rsidRPr="002625AF">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Повторение</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Pr="00A9493C" w:rsidRDefault="00D52C55" w:rsidP="007B1F50">
            <w:r w:rsidRPr="00A9493C">
              <w:t>Повторение</w:t>
            </w:r>
          </w:p>
        </w:tc>
        <w:tc>
          <w:tcPr>
            <w:tcW w:w="567" w:type="dxa"/>
          </w:tcPr>
          <w:p w:rsidR="00D52C55" w:rsidRDefault="00D52C55" w:rsidP="00B74AFF">
            <w:pPr>
              <w:jc w:val="center"/>
            </w:pPr>
            <w:r>
              <w:t>1</w:t>
            </w:r>
          </w:p>
        </w:tc>
        <w:tc>
          <w:tcPr>
            <w:tcW w:w="567" w:type="dxa"/>
          </w:tcPr>
          <w:p w:rsidR="00D52C55" w:rsidRDefault="00D52C55" w:rsidP="00B74AFF">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Pr="00A9493C" w:rsidRDefault="00D52C55" w:rsidP="007B1F50">
            <w:r w:rsidRPr="00A9493C">
              <w:t>Повторение</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Pr="00EA714D" w:rsidRDefault="00D52C55" w:rsidP="007B1F50">
            <w:r>
              <w:t>Повторение</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Pr="00811149" w:rsidRDefault="00D52C55" w:rsidP="007B1F50">
            <w:r w:rsidRPr="00811149">
              <w:t>Контрольный диктант с грамматическими заданиями</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Pr="00811149" w:rsidRDefault="00D52C55" w:rsidP="007B1F50">
            <w:r>
              <w:t>Анализ диктанта</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811149">
            <w:pPr>
              <w:pStyle w:val="a3"/>
              <w:ind w:left="360"/>
            </w:pPr>
          </w:p>
        </w:tc>
        <w:tc>
          <w:tcPr>
            <w:tcW w:w="8077" w:type="dxa"/>
          </w:tcPr>
          <w:p w:rsidR="00D52C55" w:rsidRPr="00461503" w:rsidRDefault="00D52C55" w:rsidP="007B1F50">
            <w:pPr>
              <w:rPr>
                <w:b/>
              </w:rPr>
            </w:pPr>
            <w:r>
              <w:rPr>
                <w:b/>
              </w:rPr>
              <w:t>Синтаксис</w:t>
            </w:r>
          </w:p>
        </w:tc>
        <w:tc>
          <w:tcPr>
            <w:tcW w:w="567" w:type="dxa"/>
            <w:vAlign w:val="center"/>
          </w:tcPr>
          <w:p w:rsidR="00D52C55" w:rsidRPr="000845F5" w:rsidRDefault="00D52C55" w:rsidP="007B1F50">
            <w:pPr>
              <w:jc w:val="center"/>
              <w:rPr>
                <w:b/>
              </w:rPr>
            </w:pPr>
            <w:r w:rsidRPr="000845F5">
              <w:rPr>
                <w:b/>
              </w:rPr>
              <w:t>122</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C72430" w:rsidTr="00D52C55">
        <w:tc>
          <w:tcPr>
            <w:tcW w:w="570" w:type="dxa"/>
          </w:tcPr>
          <w:p w:rsidR="00C72430" w:rsidRDefault="00C72430" w:rsidP="00811149">
            <w:pPr>
              <w:pStyle w:val="a3"/>
              <w:ind w:left="360"/>
            </w:pPr>
          </w:p>
        </w:tc>
        <w:tc>
          <w:tcPr>
            <w:tcW w:w="8077" w:type="dxa"/>
          </w:tcPr>
          <w:p w:rsidR="00C72430" w:rsidRDefault="00C72430" w:rsidP="007B1F50">
            <w:pPr>
              <w:rPr>
                <w:b/>
              </w:rPr>
            </w:pPr>
            <w:r>
              <w:rPr>
                <w:b/>
              </w:rPr>
              <w:t>Словосочетание</w:t>
            </w:r>
          </w:p>
        </w:tc>
        <w:tc>
          <w:tcPr>
            <w:tcW w:w="567" w:type="dxa"/>
            <w:vAlign w:val="center"/>
          </w:tcPr>
          <w:p w:rsidR="00C72430" w:rsidRPr="000845F5" w:rsidRDefault="00C72430" w:rsidP="007B1F50">
            <w:pPr>
              <w:jc w:val="center"/>
              <w:rPr>
                <w:b/>
              </w:rPr>
            </w:pPr>
            <w:r>
              <w:rPr>
                <w:b/>
              </w:rPr>
              <w:t>10</w:t>
            </w:r>
          </w:p>
        </w:tc>
        <w:tc>
          <w:tcPr>
            <w:tcW w:w="567" w:type="dxa"/>
            <w:vAlign w:val="center"/>
          </w:tcPr>
          <w:p w:rsidR="00C72430" w:rsidRDefault="00C72430" w:rsidP="007B1F50">
            <w:pPr>
              <w:jc w:val="center"/>
            </w:pPr>
          </w:p>
        </w:tc>
        <w:tc>
          <w:tcPr>
            <w:tcW w:w="567" w:type="dxa"/>
            <w:vAlign w:val="center"/>
          </w:tcPr>
          <w:p w:rsidR="00C72430" w:rsidRDefault="00C72430"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Pr="000845F5" w:rsidRDefault="00D52C55" w:rsidP="007B1F50">
            <w:r>
              <w:t>Понятие о синтаксисе и пунктуации</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Pr="00D52C55" w:rsidRDefault="00D52C55" w:rsidP="007B1F50">
            <w:r w:rsidRPr="00D52C55">
              <w:t>Виды связи между словами и предложениями</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Pr="00EA714D" w:rsidRDefault="00D52C55" w:rsidP="007B1F50">
            <w:r>
              <w:t>Способы подчинительной связи</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Pr="002B5CD5" w:rsidRDefault="00D52C55" w:rsidP="007B1F50">
            <w:r>
              <w:t>Способы подчинительной связи</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Pr="002B5CD5" w:rsidRDefault="00D52C55" w:rsidP="007B1F50">
            <w:r>
              <w:t>Основные виды словосочетаний</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Классификация подчинительных словосочетаний по характеру главного слова</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Цельные словосочетания</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Цельные словосочетания</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Контрольная работа</w:t>
            </w:r>
          </w:p>
        </w:tc>
        <w:tc>
          <w:tcPr>
            <w:tcW w:w="567" w:type="dxa"/>
            <w:vAlign w:val="center"/>
          </w:tcPr>
          <w:p w:rsidR="00D52C55" w:rsidRDefault="00D52C55" w:rsidP="007B1F50">
            <w:pPr>
              <w:jc w:val="center"/>
            </w:pPr>
          </w:p>
        </w:tc>
        <w:tc>
          <w:tcPr>
            <w:tcW w:w="567" w:type="dxa"/>
            <w:vAlign w:val="center"/>
          </w:tcPr>
          <w:p w:rsidR="00D52C55" w:rsidRDefault="00B72038" w:rsidP="007B1F50">
            <w:pPr>
              <w:jc w:val="center"/>
            </w:pPr>
            <w:r>
              <w:t>1</w:t>
            </w: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Анализ контрольной работы</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C72430" w:rsidTr="00D52C55">
        <w:tc>
          <w:tcPr>
            <w:tcW w:w="570" w:type="dxa"/>
          </w:tcPr>
          <w:p w:rsidR="00C72430" w:rsidRDefault="00C72430" w:rsidP="00C72430">
            <w:pPr>
              <w:pStyle w:val="a3"/>
              <w:ind w:left="360"/>
            </w:pPr>
          </w:p>
        </w:tc>
        <w:tc>
          <w:tcPr>
            <w:tcW w:w="8077" w:type="dxa"/>
          </w:tcPr>
          <w:p w:rsidR="00C72430" w:rsidRPr="00C72430" w:rsidRDefault="00C72430" w:rsidP="007B1F50">
            <w:pPr>
              <w:rPr>
                <w:b/>
              </w:rPr>
            </w:pPr>
            <w:r w:rsidRPr="00C72430">
              <w:rPr>
                <w:b/>
              </w:rPr>
              <w:t>Простое предложение</w:t>
            </w:r>
          </w:p>
        </w:tc>
        <w:tc>
          <w:tcPr>
            <w:tcW w:w="567" w:type="dxa"/>
            <w:vAlign w:val="center"/>
          </w:tcPr>
          <w:p w:rsidR="00C72430" w:rsidRDefault="00C72430" w:rsidP="007B1F50">
            <w:pPr>
              <w:jc w:val="center"/>
            </w:pPr>
            <w:r>
              <w:t>11</w:t>
            </w:r>
          </w:p>
        </w:tc>
        <w:tc>
          <w:tcPr>
            <w:tcW w:w="567" w:type="dxa"/>
            <w:vAlign w:val="center"/>
          </w:tcPr>
          <w:p w:rsidR="00C72430" w:rsidRDefault="00C72430" w:rsidP="007B1F50">
            <w:pPr>
              <w:jc w:val="center"/>
            </w:pPr>
          </w:p>
        </w:tc>
        <w:tc>
          <w:tcPr>
            <w:tcW w:w="567" w:type="dxa"/>
            <w:vAlign w:val="center"/>
          </w:tcPr>
          <w:p w:rsidR="00C72430" w:rsidRDefault="00C72430"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Понятие о предложении</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Виды предложений по цели высказывания.</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Виды предложений по эмоциональной окраске</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Изложение с элементами сочинения</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c>
          <w:tcPr>
            <w:tcW w:w="567" w:type="dxa"/>
            <w:vAlign w:val="center"/>
          </w:tcPr>
          <w:p w:rsidR="00D52C55" w:rsidRDefault="00B72038" w:rsidP="007B1F50">
            <w:pPr>
              <w:jc w:val="center"/>
            </w:pPr>
            <w:r>
              <w:t>1</w:t>
            </w: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Изложение с элементами сочинения</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c>
          <w:tcPr>
            <w:tcW w:w="567" w:type="dxa"/>
            <w:vAlign w:val="center"/>
          </w:tcPr>
          <w:p w:rsidR="00D52C55" w:rsidRDefault="00B72038" w:rsidP="007B1F50">
            <w:pPr>
              <w:jc w:val="center"/>
            </w:pPr>
            <w:r>
              <w:t>1</w:t>
            </w: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Основные виды простого предложения</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Смысловой центр предложения. Порядок слов в предложении. Логическое ударение</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Смысловой центр предложения. Порядок слов в предложении. Логическое ударение</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Смысловой центр предложения. Порядок слов в предложении. Логическое ударение</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Контрольный диктант с грамматическими заданиями</w:t>
            </w:r>
          </w:p>
        </w:tc>
        <w:tc>
          <w:tcPr>
            <w:tcW w:w="567" w:type="dxa"/>
            <w:vAlign w:val="center"/>
          </w:tcPr>
          <w:p w:rsidR="00D52C55" w:rsidRDefault="00D52C55" w:rsidP="007B1F50">
            <w:pPr>
              <w:jc w:val="center"/>
            </w:pPr>
          </w:p>
        </w:tc>
        <w:tc>
          <w:tcPr>
            <w:tcW w:w="567" w:type="dxa"/>
            <w:vAlign w:val="center"/>
          </w:tcPr>
          <w:p w:rsidR="00D52C55" w:rsidRDefault="00D52C55" w:rsidP="00B84FFB">
            <w:pPr>
              <w:jc w:val="center"/>
            </w:pPr>
            <w:r>
              <w:t>1</w:t>
            </w: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Анализ диктанта</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877D1">
            <w:pPr>
              <w:pStyle w:val="a3"/>
              <w:ind w:left="360"/>
            </w:pPr>
          </w:p>
        </w:tc>
        <w:tc>
          <w:tcPr>
            <w:tcW w:w="8077" w:type="dxa"/>
          </w:tcPr>
          <w:p w:rsidR="00D52C55" w:rsidRPr="00C72430" w:rsidRDefault="00D52C55" w:rsidP="007B1F50">
            <w:pPr>
              <w:rPr>
                <w:b/>
              </w:rPr>
            </w:pPr>
            <w:r w:rsidRPr="00C72430">
              <w:rPr>
                <w:b/>
              </w:rPr>
              <w:t>Главные члены предложения</w:t>
            </w:r>
          </w:p>
        </w:tc>
        <w:tc>
          <w:tcPr>
            <w:tcW w:w="567" w:type="dxa"/>
            <w:vAlign w:val="center"/>
          </w:tcPr>
          <w:p w:rsidR="00D52C55" w:rsidRDefault="00C72430" w:rsidP="007B1F50">
            <w:pPr>
              <w:jc w:val="center"/>
            </w:pPr>
            <w:r>
              <w:t>19</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Понятие о главных членах предложения. Подлежащее и способы его выражения</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Понятие о главных членах предложения. Подлежащее и способы его выражения</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Публицистическое сочинение о памятнике культуры (истории ) родного края</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c>
          <w:tcPr>
            <w:tcW w:w="567" w:type="dxa"/>
            <w:vAlign w:val="center"/>
          </w:tcPr>
          <w:p w:rsidR="00D52C55" w:rsidRDefault="00B72038" w:rsidP="007B1F50">
            <w:pPr>
              <w:jc w:val="center"/>
            </w:pPr>
            <w:r>
              <w:t>1</w:t>
            </w: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Публицистическое сочинение о памятнике культуры (истории) родного края</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c>
          <w:tcPr>
            <w:tcW w:w="567" w:type="dxa"/>
            <w:vAlign w:val="center"/>
          </w:tcPr>
          <w:p w:rsidR="00D52C55" w:rsidRDefault="00B72038" w:rsidP="007B1F50">
            <w:pPr>
              <w:jc w:val="center"/>
            </w:pPr>
            <w:r>
              <w:t>1</w:t>
            </w: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Резервный урок</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Повторение пройденного</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Сказуемое и его основные типы. Простое глагольное сказуемое</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Сказуемое и его основные типы. Простое глагольное сказуемое</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Составное глагольное сказуемое. Согласование глагольного сказуемого с подлежащим</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Составное глагольное сказуемое. Согласование глагольного сказуемого с подлежащим</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Составное именное сказуемое. Согласование именного сказуемого с подлежащим</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Составное именное сказуемое. Согласование именного сказуемого с подлежащим</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Обобщение пройденного</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Проверочная работа</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Сочинение по сюжетным картинкам</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c>
          <w:tcPr>
            <w:tcW w:w="567" w:type="dxa"/>
            <w:vAlign w:val="center"/>
          </w:tcPr>
          <w:p w:rsidR="00D52C55" w:rsidRDefault="00B72038" w:rsidP="007B1F50">
            <w:pPr>
              <w:jc w:val="center"/>
            </w:pPr>
            <w:r>
              <w:t>1</w:t>
            </w: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Тире между подлежащим и сказуемым</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Тире между подлежащим и сказуемым</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Контрольный диктант с грамматическими заданиями</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Анализ диктанта</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0C7F71">
            <w:pPr>
              <w:pStyle w:val="a3"/>
              <w:ind w:left="360"/>
            </w:pPr>
          </w:p>
        </w:tc>
        <w:tc>
          <w:tcPr>
            <w:tcW w:w="8077" w:type="dxa"/>
          </w:tcPr>
          <w:p w:rsidR="00D52C55" w:rsidRPr="00D52C55" w:rsidRDefault="00D52C55" w:rsidP="007B1F50">
            <w:pPr>
              <w:rPr>
                <w:b/>
              </w:rPr>
            </w:pPr>
            <w:r w:rsidRPr="00D52C55">
              <w:rPr>
                <w:b/>
              </w:rPr>
              <w:t>Второстепенные члены предложения</w:t>
            </w:r>
          </w:p>
        </w:tc>
        <w:tc>
          <w:tcPr>
            <w:tcW w:w="567" w:type="dxa"/>
            <w:vAlign w:val="center"/>
          </w:tcPr>
          <w:p w:rsidR="00D52C55" w:rsidRDefault="00D52C55" w:rsidP="007B1F50">
            <w:pPr>
              <w:jc w:val="center"/>
            </w:pPr>
            <w:r>
              <w:t>17</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Понятие о второстепенных членах предложения</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Определение</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Определение</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Приложение</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Приложение</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Дополнение</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Дополнение</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Основные виды обстоятельств</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Основные виды обстоятельств</w:t>
            </w:r>
          </w:p>
        </w:tc>
        <w:tc>
          <w:tcPr>
            <w:tcW w:w="567" w:type="dxa"/>
            <w:vAlign w:val="center"/>
          </w:tcPr>
          <w:p w:rsidR="00D52C55" w:rsidRDefault="00D52C55" w:rsidP="007B1F50">
            <w:pPr>
              <w:jc w:val="center"/>
            </w:pPr>
            <w:r>
              <w:t xml:space="preserve">1 </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Основные виды обстоятельств</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Синтаксические функции инфинитива</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Синтаксические функции инфинитива</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Обобщение пройденного</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0C1433" w:rsidP="007B1F50">
            <w:r>
              <w:t>Контрольное и</w:t>
            </w:r>
            <w:r w:rsidR="00D52C55">
              <w:t>зложение</w:t>
            </w:r>
            <w:r>
              <w:t>(сжатое)</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c>
          <w:tcPr>
            <w:tcW w:w="567" w:type="dxa"/>
            <w:vAlign w:val="center"/>
          </w:tcPr>
          <w:p w:rsidR="00D52C55" w:rsidRDefault="00B72038" w:rsidP="007B1F50">
            <w:pPr>
              <w:jc w:val="center"/>
            </w:pPr>
            <w:r>
              <w:t>1</w:t>
            </w: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0C1433" w:rsidP="007B1F50">
            <w:r>
              <w:t>Контрольное и</w:t>
            </w:r>
            <w:r w:rsidR="00D52C55">
              <w:t>зложение</w:t>
            </w:r>
            <w:r>
              <w:t>(сжатое)</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c>
          <w:tcPr>
            <w:tcW w:w="567" w:type="dxa"/>
            <w:vAlign w:val="center"/>
          </w:tcPr>
          <w:p w:rsidR="00D52C55" w:rsidRDefault="00B72038" w:rsidP="007B1F50">
            <w:pPr>
              <w:jc w:val="center"/>
            </w:pPr>
            <w:r>
              <w:t>1</w:t>
            </w:r>
          </w:p>
        </w:tc>
      </w:tr>
      <w:tr w:rsidR="000C1433" w:rsidTr="00D52C55">
        <w:tc>
          <w:tcPr>
            <w:tcW w:w="570" w:type="dxa"/>
          </w:tcPr>
          <w:p w:rsidR="000C1433" w:rsidRDefault="000C1433" w:rsidP="00F70A64">
            <w:pPr>
              <w:pStyle w:val="a3"/>
              <w:numPr>
                <w:ilvl w:val="0"/>
                <w:numId w:val="2"/>
              </w:numPr>
            </w:pPr>
          </w:p>
        </w:tc>
        <w:tc>
          <w:tcPr>
            <w:tcW w:w="8077" w:type="dxa"/>
          </w:tcPr>
          <w:p w:rsidR="000C1433" w:rsidRDefault="000C1433">
            <w:r w:rsidRPr="00B96A7E">
              <w:t>Обобщение пройденного</w:t>
            </w:r>
          </w:p>
        </w:tc>
        <w:tc>
          <w:tcPr>
            <w:tcW w:w="567" w:type="dxa"/>
            <w:vAlign w:val="center"/>
          </w:tcPr>
          <w:p w:rsidR="000C1433" w:rsidRDefault="000C1433" w:rsidP="007B1F50">
            <w:pPr>
              <w:jc w:val="center"/>
            </w:pPr>
            <w:r>
              <w:t>1</w:t>
            </w:r>
          </w:p>
        </w:tc>
        <w:tc>
          <w:tcPr>
            <w:tcW w:w="567" w:type="dxa"/>
            <w:vAlign w:val="center"/>
          </w:tcPr>
          <w:p w:rsidR="000C1433" w:rsidRDefault="000C1433" w:rsidP="007B1F50">
            <w:pPr>
              <w:jc w:val="center"/>
            </w:pPr>
          </w:p>
        </w:tc>
        <w:tc>
          <w:tcPr>
            <w:tcW w:w="567" w:type="dxa"/>
            <w:vAlign w:val="center"/>
          </w:tcPr>
          <w:p w:rsidR="000C1433" w:rsidRDefault="000C1433" w:rsidP="007B1F50">
            <w:pPr>
              <w:jc w:val="center"/>
            </w:pPr>
          </w:p>
        </w:tc>
      </w:tr>
      <w:tr w:rsidR="000C1433" w:rsidTr="00D52C55">
        <w:tc>
          <w:tcPr>
            <w:tcW w:w="570" w:type="dxa"/>
          </w:tcPr>
          <w:p w:rsidR="000C1433" w:rsidRDefault="000C1433" w:rsidP="00F70A64">
            <w:pPr>
              <w:pStyle w:val="a3"/>
              <w:numPr>
                <w:ilvl w:val="0"/>
                <w:numId w:val="2"/>
              </w:numPr>
            </w:pPr>
          </w:p>
        </w:tc>
        <w:tc>
          <w:tcPr>
            <w:tcW w:w="8077" w:type="dxa"/>
          </w:tcPr>
          <w:p w:rsidR="000C1433" w:rsidRDefault="000C1433">
            <w:r w:rsidRPr="00B96A7E">
              <w:t>Обобщение пройденного</w:t>
            </w:r>
          </w:p>
        </w:tc>
        <w:tc>
          <w:tcPr>
            <w:tcW w:w="567" w:type="dxa"/>
            <w:vAlign w:val="center"/>
          </w:tcPr>
          <w:p w:rsidR="000C1433" w:rsidRDefault="000C1433" w:rsidP="007B1F50">
            <w:pPr>
              <w:jc w:val="center"/>
            </w:pPr>
            <w:r>
              <w:t>1</w:t>
            </w:r>
          </w:p>
        </w:tc>
        <w:tc>
          <w:tcPr>
            <w:tcW w:w="567" w:type="dxa"/>
            <w:vAlign w:val="center"/>
          </w:tcPr>
          <w:p w:rsidR="000C1433" w:rsidRDefault="000C1433" w:rsidP="007B1F50">
            <w:pPr>
              <w:jc w:val="center"/>
            </w:pPr>
          </w:p>
        </w:tc>
        <w:tc>
          <w:tcPr>
            <w:tcW w:w="567" w:type="dxa"/>
            <w:vAlign w:val="center"/>
          </w:tcPr>
          <w:p w:rsidR="000C1433" w:rsidRDefault="000C1433" w:rsidP="007B1F50">
            <w:pPr>
              <w:jc w:val="center"/>
            </w:pPr>
          </w:p>
        </w:tc>
      </w:tr>
      <w:tr w:rsidR="00D52C55" w:rsidTr="00D52C55">
        <w:tc>
          <w:tcPr>
            <w:tcW w:w="570" w:type="dxa"/>
          </w:tcPr>
          <w:p w:rsidR="00D52C55" w:rsidRDefault="00D52C55" w:rsidP="00C401FE">
            <w:pPr>
              <w:pStyle w:val="a3"/>
              <w:ind w:left="360"/>
            </w:pPr>
          </w:p>
        </w:tc>
        <w:tc>
          <w:tcPr>
            <w:tcW w:w="8077" w:type="dxa"/>
          </w:tcPr>
          <w:p w:rsidR="00D52C55" w:rsidRPr="00D52C55" w:rsidRDefault="00D52C55" w:rsidP="007B1F50">
            <w:pPr>
              <w:rPr>
                <w:b/>
              </w:rPr>
            </w:pPr>
            <w:r w:rsidRPr="00D52C55">
              <w:rPr>
                <w:b/>
              </w:rPr>
              <w:t>Односоставные предложения</w:t>
            </w:r>
          </w:p>
        </w:tc>
        <w:tc>
          <w:tcPr>
            <w:tcW w:w="567" w:type="dxa"/>
            <w:vAlign w:val="center"/>
          </w:tcPr>
          <w:p w:rsidR="00D52C55" w:rsidRDefault="00D52C55" w:rsidP="007B1F50">
            <w:pPr>
              <w:jc w:val="center"/>
            </w:pPr>
            <w:r>
              <w:t>14</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Понятие об односоставных предложениях. Определённо-личные предложения</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Понятие об односоставных предложениях. Обобщённо-личные предложения</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Неопределённо-личные предложения</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Неопределённо-личные предложения</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Безличные предложения. Инфинитивные предложения</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Безличные предложения. Инфинитивные предложения</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Безличные предложения. Инфинитивные предложения</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0C1433" w:rsidP="000C1433">
            <w:r>
              <w:t xml:space="preserve">Назывные предложения </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0C1433" w:rsidP="000C1433">
            <w:r>
              <w:t>Неполные предложения.</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 xml:space="preserve">Повторение </w:t>
            </w:r>
            <w:r w:rsidR="00E5388B">
              <w:t>темы «Односоставные предложения»</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Обобщение и повторение тем «Главные члены предложения» и «Второстепенные члены предложения»</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Тестовая контрольная работа</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Полные и неполные предложения</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Полные и неполные предложения</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DB5496">
            <w:pPr>
              <w:pStyle w:val="a3"/>
              <w:ind w:left="360"/>
            </w:pPr>
          </w:p>
        </w:tc>
        <w:tc>
          <w:tcPr>
            <w:tcW w:w="8077" w:type="dxa"/>
          </w:tcPr>
          <w:p w:rsidR="00D52C55" w:rsidRPr="002D43D4" w:rsidRDefault="00D52C55" w:rsidP="007B1F50">
            <w:pPr>
              <w:rPr>
                <w:b/>
              </w:rPr>
            </w:pPr>
            <w:r w:rsidRPr="002D43D4">
              <w:rPr>
                <w:b/>
              </w:rPr>
              <w:t>Однородные члены предложения</w:t>
            </w:r>
          </w:p>
        </w:tc>
        <w:tc>
          <w:tcPr>
            <w:tcW w:w="567" w:type="dxa"/>
            <w:vAlign w:val="center"/>
          </w:tcPr>
          <w:p w:rsidR="00D52C55" w:rsidRDefault="00D52C55" w:rsidP="007B1F50">
            <w:pPr>
              <w:jc w:val="center"/>
            </w:pPr>
            <w:r>
              <w:t>11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Предложения с однородными членами</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Союзы при однородных членах</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Союзы при однородных членах</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Обобщающие слова при однородных членах</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Обобщающие слова при однородных членах</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Изложение</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c>
          <w:tcPr>
            <w:tcW w:w="567" w:type="dxa"/>
            <w:vAlign w:val="center"/>
          </w:tcPr>
          <w:p w:rsidR="00D52C55" w:rsidRDefault="00B72038" w:rsidP="007B1F50">
            <w:pPr>
              <w:jc w:val="center"/>
            </w:pPr>
            <w:r>
              <w:t>1</w:t>
            </w: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Однородные и неоднородные определения</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Однородные и неоднородные определения</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Обобщение пройденного</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Контрольный диктант с грамматическим заданием</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Анализ диктанта</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226BF8">
            <w:pPr>
              <w:pStyle w:val="a3"/>
              <w:ind w:left="360"/>
            </w:pPr>
          </w:p>
        </w:tc>
        <w:tc>
          <w:tcPr>
            <w:tcW w:w="8077" w:type="dxa"/>
          </w:tcPr>
          <w:p w:rsidR="00D52C55" w:rsidRPr="00226BF8" w:rsidRDefault="00D52C55" w:rsidP="007B1F50">
            <w:pPr>
              <w:rPr>
                <w:b/>
              </w:rPr>
            </w:pPr>
            <w:r>
              <w:rPr>
                <w:b/>
              </w:rPr>
              <w:t>Обособление</w:t>
            </w:r>
          </w:p>
        </w:tc>
        <w:tc>
          <w:tcPr>
            <w:tcW w:w="567" w:type="dxa"/>
            <w:vAlign w:val="center"/>
          </w:tcPr>
          <w:p w:rsidR="00D52C55" w:rsidRPr="0070714E" w:rsidRDefault="00D52C55" w:rsidP="007B1F50">
            <w:pPr>
              <w:jc w:val="center"/>
              <w:rPr>
                <w:b/>
              </w:rPr>
            </w:pPr>
            <w:r>
              <w:rPr>
                <w:b/>
              </w:rPr>
              <w:t>19</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Понятие об обособлении</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Обособление определений</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Обособление определений</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Обособление определений</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Обособление определений</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Обособление определений</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Обособление определений</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Обособление дополнений</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Обособление обстоятельств. Обособление деепричастных  оборотов</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Обособление обстоятельств. Обособление деепричастных  оборотов</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Обособление обстоя</w:t>
            </w:r>
            <w:r w:rsidR="002D43D4">
              <w:t>тельств, выраженных</w:t>
            </w:r>
            <w:r w:rsidR="000C1433">
              <w:t xml:space="preserve"> </w:t>
            </w:r>
            <w:r w:rsidR="002D43D4">
              <w:t>существитель</w:t>
            </w:r>
            <w:r>
              <w:t>ными с предлогами</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Обособление уточняющих членов предложения</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Обособление уточняющих членов предложения</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Резервный урок</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F87DD2">
            <w:r>
              <w:t>Изложение по прослушанному тексту</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c>
          <w:tcPr>
            <w:tcW w:w="567" w:type="dxa"/>
            <w:vAlign w:val="center"/>
          </w:tcPr>
          <w:p w:rsidR="00D52C55" w:rsidRDefault="00B72038" w:rsidP="007B1F50">
            <w:pPr>
              <w:jc w:val="center"/>
            </w:pPr>
            <w:r>
              <w:t>1</w:t>
            </w: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Изложение по прослушанному тексту</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c>
          <w:tcPr>
            <w:tcW w:w="567" w:type="dxa"/>
            <w:vAlign w:val="center"/>
          </w:tcPr>
          <w:p w:rsidR="00D52C55" w:rsidRDefault="00B72038" w:rsidP="007B1F50">
            <w:pPr>
              <w:jc w:val="center"/>
            </w:pPr>
            <w:r>
              <w:t>1</w:t>
            </w: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Обобщение темы «Обособленные члены предложения»</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Контрольный диктант</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Анализ диктанта</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B678F3">
            <w:pPr>
              <w:pStyle w:val="a3"/>
              <w:ind w:left="360"/>
            </w:pPr>
          </w:p>
        </w:tc>
        <w:tc>
          <w:tcPr>
            <w:tcW w:w="8077" w:type="dxa"/>
          </w:tcPr>
          <w:p w:rsidR="00D52C55" w:rsidRPr="00D52C55" w:rsidRDefault="00D52C55" w:rsidP="007B1F50">
            <w:pPr>
              <w:rPr>
                <w:b/>
              </w:rPr>
            </w:pPr>
            <w:r w:rsidRPr="00D52C55">
              <w:rPr>
                <w:b/>
              </w:rPr>
              <w:t>Предложения с вводными компонентами</w:t>
            </w:r>
          </w:p>
        </w:tc>
        <w:tc>
          <w:tcPr>
            <w:tcW w:w="567" w:type="dxa"/>
            <w:vAlign w:val="center"/>
          </w:tcPr>
          <w:p w:rsidR="00D52C55" w:rsidRDefault="00D52C55" w:rsidP="007B1F50">
            <w:pPr>
              <w:jc w:val="center"/>
            </w:pPr>
            <w:r>
              <w:t>21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Вводные слова и сочетания и их группы по значению</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Вводные слова и сочетания и их группы по значению</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Выделение вводных конструкций на письме</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Выделение вводных конструкций на письме</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Употребление вводных конструкций в речи</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Сочинение-рассуждение на основе прочитанного (или прослушанного) текста</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c>
          <w:tcPr>
            <w:tcW w:w="567" w:type="dxa"/>
            <w:vAlign w:val="center"/>
          </w:tcPr>
          <w:p w:rsidR="00D52C55" w:rsidRDefault="00B72038" w:rsidP="007B1F50">
            <w:pPr>
              <w:jc w:val="center"/>
            </w:pPr>
            <w:r>
              <w:t>1</w:t>
            </w: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Сочинение-рассуждение на основе прочитанного (или прослушанного) текста</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c>
          <w:tcPr>
            <w:tcW w:w="567" w:type="dxa"/>
            <w:vAlign w:val="center"/>
          </w:tcPr>
          <w:p w:rsidR="00D52C55" w:rsidRDefault="00B72038" w:rsidP="007B1F50">
            <w:pPr>
              <w:jc w:val="center"/>
            </w:pPr>
            <w:r>
              <w:t>1</w:t>
            </w: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Разграничение вводных слов и их омонимов</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Вводные предложения</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Вставные конструкции</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Обобщение пройденного</w:t>
            </w:r>
          </w:p>
        </w:tc>
        <w:tc>
          <w:tcPr>
            <w:tcW w:w="567" w:type="dxa"/>
            <w:vAlign w:val="center"/>
          </w:tcPr>
          <w:p w:rsidR="00D52C55" w:rsidRDefault="00D52C55" w:rsidP="007B1F50">
            <w:pPr>
              <w:jc w:val="center"/>
            </w:pPr>
            <w:r>
              <w:t>1</w:t>
            </w:r>
          </w:p>
        </w:tc>
        <w:tc>
          <w:tcPr>
            <w:tcW w:w="567" w:type="dxa"/>
            <w:vAlign w:val="center"/>
          </w:tcPr>
          <w:p w:rsidR="00D52C55" w:rsidRDefault="00D52C55" w:rsidP="00990FA8"/>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Контрольная работа</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Анализ контрольной работы</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Предложения с обращениями</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Предложения с обращениями</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Сочинение</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c>
          <w:tcPr>
            <w:tcW w:w="567" w:type="dxa"/>
            <w:vAlign w:val="center"/>
          </w:tcPr>
          <w:p w:rsidR="00D52C55" w:rsidRDefault="00B72038" w:rsidP="007B1F50">
            <w:pPr>
              <w:jc w:val="center"/>
            </w:pPr>
            <w:r>
              <w:t>1</w:t>
            </w: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Слова-предложения</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331162">
            <w:r>
              <w:t>Повторение и обобщение темы «Осложнённое предложение»</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Default="00D52C55" w:rsidP="007B1F50">
            <w:r>
              <w:t>Повторение и обобщение темы «Осложнённое предложение»</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Pr="007A740B" w:rsidRDefault="00D52C55" w:rsidP="007B1F50">
            <w:r>
              <w:t>Контрольный диктант</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Pr="007A740B" w:rsidRDefault="00D52C55" w:rsidP="007B1F50">
            <w:r>
              <w:t>Анализ диктанта</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990FA8">
            <w:pPr>
              <w:pStyle w:val="a3"/>
              <w:ind w:left="360"/>
            </w:pPr>
          </w:p>
        </w:tc>
        <w:tc>
          <w:tcPr>
            <w:tcW w:w="8077" w:type="dxa"/>
          </w:tcPr>
          <w:p w:rsidR="00D52C55" w:rsidRPr="00990FA8" w:rsidRDefault="00D52C55" w:rsidP="007B1F50">
            <w:pPr>
              <w:rPr>
                <w:b/>
              </w:rPr>
            </w:pPr>
            <w:r w:rsidRPr="00990FA8">
              <w:rPr>
                <w:b/>
              </w:rPr>
              <w:t>Повторение</w:t>
            </w:r>
          </w:p>
        </w:tc>
        <w:tc>
          <w:tcPr>
            <w:tcW w:w="567" w:type="dxa"/>
            <w:vAlign w:val="center"/>
          </w:tcPr>
          <w:p w:rsidR="00D52C55" w:rsidRPr="00990FA8" w:rsidRDefault="00D52C55" w:rsidP="007B1F50">
            <w:pPr>
              <w:jc w:val="center"/>
              <w:rPr>
                <w:b/>
              </w:rPr>
            </w:pPr>
            <w:r w:rsidRPr="00990FA8">
              <w:rPr>
                <w:b/>
              </w:rPr>
              <w:t>9</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Pr="007A740B" w:rsidRDefault="00D52C55" w:rsidP="007B1F50">
            <w:r>
              <w:t>Систематизация пройденного</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Pr="007A740B" w:rsidRDefault="00D52C55" w:rsidP="007B1F50">
            <w:r>
              <w:t>Систематизация пройденного</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Pr="007A740B" w:rsidRDefault="00D52C55" w:rsidP="007B1F50">
            <w:r>
              <w:t>Систематизация пройденного</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Pr="007A740B" w:rsidRDefault="00D52C55" w:rsidP="007B1F50">
            <w:r>
              <w:t>Систематизация пройденного</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Pr="007A740B" w:rsidRDefault="00D52C55" w:rsidP="007B1F50">
            <w:r>
              <w:t>Итоговая тестовая контрольная работа</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Pr="007A740B" w:rsidRDefault="009B34FB" w:rsidP="007B1F50">
            <w:r>
              <w:t>Анализ к</w:t>
            </w:r>
            <w:r w:rsidR="00D52C55">
              <w:t>онтрольной работы</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Pr="007A740B" w:rsidRDefault="00D52C55" w:rsidP="007B1F50">
            <w:r>
              <w:t>Урок-конференция</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Pr="007A740B" w:rsidRDefault="00D52C55" w:rsidP="007B1F50">
            <w:r>
              <w:t>Урок-конференция</w:t>
            </w:r>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r w:rsidR="00D52C55" w:rsidTr="00D52C55">
        <w:tc>
          <w:tcPr>
            <w:tcW w:w="570" w:type="dxa"/>
          </w:tcPr>
          <w:p w:rsidR="00D52C55" w:rsidRDefault="00D52C55" w:rsidP="00F70A64">
            <w:pPr>
              <w:pStyle w:val="a3"/>
              <w:numPr>
                <w:ilvl w:val="0"/>
                <w:numId w:val="2"/>
              </w:numPr>
            </w:pPr>
          </w:p>
        </w:tc>
        <w:tc>
          <w:tcPr>
            <w:tcW w:w="8077" w:type="dxa"/>
          </w:tcPr>
          <w:p w:rsidR="00D52C55" w:rsidRPr="007A740B" w:rsidRDefault="00D52C55" w:rsidP="007B1F50">
            <w:bookmarkStart w:id="0" w:name="_GoBack"/>
            <w:r>
              <w:t>Резервный урок</w:t>
            </w:r>
            <w:bookmarkEnd w:id="0"/>
          </w:p>
        </w:tc>
        <w:tc>
          <w:tcPr>
            <w:tcW w:w="567" w:type="dxa"/>
            <w:vAlign w:val="center"/>
          </w:tcPr>
          <w:p w:rsidR="00D52C55" w:rsidRDefault="00D52C55" w:rsidP="007B1F50">
            <w:pPr>
              <w:jc w:val="center"/>
            </w:pPr>
            <w:r>
              <w:t>1</w:t>
            </w:r>
          </w:p>
        </w:tc>
        <w:tc>
          <w:tcPr>
            <w:tcW w:w="567" w:type="dxa"/>
            <w:vAlign w:val="center"/>
          </w:tcPr>
          <w:p w:rsidR="00D52C55" w:rsidRDefault="00D52C55" w:rsidP="007B1F50">
            <w:pPr>
              <w:jc w:val="center"/>
            </w:pPr>
          </w:p>
        </w:tc>
        <w:tc>
          <w:tcPr>
            <w:tcW w:w="567" w:type="dxa"/>
            <w:vAlign w:val="center"/>
          </w:tcPr>
          <w:p w:rsidR="00D52C55" w:rsidRDefault="00D52C55" w:rsidP="007B1F50">
            <w:pPr>
              <w:jc w:val="center"/>
            </w:pPr>
          </w:p>
        </w:tc>
      </w:tr>
    </w:tbl>
    <w:p w:rsidR="00F70A64" w:rsidRDefault="00F70A64" w:rsidP="00046CB8">
      <w:pPr>
        <w:jc w:val="right"/>
        <w:rPr>
          <w:rFonts w:ascii="Times New Roman" w:hAnsi="Times New Roman" w:cs="Times New Roman"/>
          <w:sz w:val="24"/>
          <w:szCs w:val="24"/>
        </w:rPr>
      </w:pPr>
    </w:p>
    <w:p w:rsidR="00347EAE" w:rsidRDefault="00347EAE" w:rsidP="00046CB8">
      <w:pPr>
        <w:jc w:val="right"/>
        <w:rPr>
          <w:rFonts w:ascii="Times New Roman" w:hAnsi="Times New Roman" w:cs="Times New Roman"/>
          <w:sz w:val="24"/>
          <w:szCs w:val="24"/>
        </w:rPr>
      </w:pPr>
    </w:p>
    <w:p w:rsidR="000D2836" w:rsidRPr="00C10FC2" w:rsidRDefault="000D2836" w:rsidP="000D2836">
      <w:pPr>
        <w:rPr>
          <w:rStyle w:val="FontStyle13"/>
          <w:b w:val="0"/>
          <w:bCs w:val="0"/>
          <w:sz w:val="20"/>
          <w:szCs w:val="20"/>
        </w:rPr>
      </w:pPr>
      <w:r w:rsidRPr="00C10FC2">
        <w:rPr>
          <w:rStyle w:val="FontStyle13"/>
          <w:sz w:val="20"/>
          <w:szCs w:val="20"/>
        </w:rPr>
        <w:t>Описание материально-технической базы</w:t>
      </w:r>
    </w:p>
    <w:p w:rsidR="000D2836" w:rsidRPr="00C10FC2" w:rsidRDefault="000D2836" w:rsidP="000D2836">
      <w:pPr>
        <w:pStyle w:val="Style2"/>
        <w:widowControl/>
        <w:jc w:val="center"/>
        <w:rPr>
          <w:rStyle w:val="FontStyle13"/>
          <w:sz w:val="20"/>
          <w:szCs w:val="20"/>
        </w:rPr>
      </w:pPr>
    </w:p>
    <w:p w:rsidR="000D2836" w:rsidRPr="00C10FC2" w:rsidRDefault="000D2836" w:rsidP="000D2836">
      <w:pPr>
        <w:jc w:val="both"/>
        <w:rPr>
          <w:rFonts w:ascii="Times New Roman" w:hAnsi="Times New Roman" w:cs="Times New Roman"/>
          <w:sz w:val="20"/>
          <w:szCs w:val="20"/>
        </w:rPr>
      </w:pPr>
      <w:r w:rsidRPr="00C10FC2">
        <w:rPr>
          <w:rFonts w:ascii="Times New Roman" w:hAnsi="Times New Roman" w:cs="Times New Roman"/>
          <w:sz w:val="20"/>
          <w:szCs w:val="20"/>
        </w:rPr>
        <w:lastRenderedPageBreak/>
        <w:t xml:space="preserve">      1.  Русский язык. Теория. 5-9 классы: Учебник для общеобразовательных учреждений / В. В. Бабайцева, Л. Д. Чеснокова–М.: Дрофа, 2011.</w:t>
      </w:r>
    </w:p>
    <w:p w:rsidR="000D2836" w:rsidRPr="00C10FC2" w:rsidRDefault="000D2836" w:rsidP="000D2836">
      <w:pPr>
        <w:shd w:val="clear" w:color="auto" w:fill="FFFFFF"/>
        <w:jc w:val="right"/>
        <w:rPr>
          <w:rFonts w:ascii="Times New Roman" w:hAnsi="Times New Roman" w:cs="Times New Roman"/>
          <w:sz w:val="20"/>
          <w:szCs w:val="20"/>
        </w:rPr>
      </w:pPr>
    </w:p>
    <w:p w:rsidR="000D2836" w:rsidRPr="00C10FC2" w:rsidRDefault="000D2836" w:rsidP="000D2836">
      <w:pPr>
        <w:shd w:val="clear" w:color="auto" w:fill="FFFFFF"/>
        <w:spacing w:line="298" w:lineRule="exact"/>
        <w:ind w:right="10"/>
        <w:jc w:val="both"/>
        <w:rPr>
          <w:rFonts w:ascii="Times New Roman" w:hAnsi="Times New Roman" w:cs="Times New Roman"/>
          <w:sz w:val="20"/>
          <w:szCs w:val="20"/>
        </w:rPr>
      </w:pPr>
      <w:r w:rsidRPr="00C10FC2">
        <w:rPr>
          <w:rFonts w:ascii="Times New Roman" w:hAnsi="Times New Roman" w:cs="Times New Roman"/>
          <w:color w:val="000000"/>
          <w:spacing w:val="-5"/>
          <w:sz w:val="20"/>
          <w:szCs w:val="20"/>
        </w:rPr>
        <w:t xml:space="preserve">Учебно-методический комплект дополняет литература, используемая при реализации данной </w:t>
      </w:r>
      <w:r w:rsidRPr="00C10FC2">
        <w:rPr>
          <w:rFonts w:ascii="Times New Roman" w:hAnsi="Times New Roman" w:cs="Times New Roman"/>
          <w:color w:val="000000"/>
          <w:spacing w:val="-8"/>
          <w:sz w:val="20"/>
          <w:szCs w:val="20"/>
        </w:rPr>
        <w:t>программы:</w:t>
      </w:r>
    </w:p>
    <w:p w:rsidR="000D2836" w:rsidRPr="00C10FC2" w:rsidRDefault="000D2836" w:rsidP="000D2836">
      <w:pPr>
        <w:widowControl w:val="0"/>
        <w:numPr>
          <w:ilvl w:val="0"/>
          <w:numId w:val="9"/>
        </w:numPr>
        <w:shd w:val="clear" w:color="auto" w:fill="FFFFFF"/>
        <w:tabs>
          <w:tab w:val="left" w:pos="590"/>
        </w:tabs>
        <w:autoSpaceDE w:val="0"/>
        <w:autoSpaceDN w:val="0"/>
        <w:adjustRightInd w:val="0"/>
        <w:spacing w:line="298" w:lineRule="exact"/>
        <w:rPr>
          <w:rFonts w:ascii="Times New Roman" w:hAnsi="Times New Roman" w:cs="Times New Roman"/>
          <w:color w:val="000000"/>
          <w:spacing w:val="-14"/>
          <w:sz w:val="20"/>
          <w:szCs w:val="20"/>
        </w:rPr>
      </w:pPr>
      <w:r w:rsidRPr="00C10FC2">
        <w:rPr>
          <w:rFonts w:ascii="Times New Roman" w:hAnsi="Times New Roman" w:cs="Times New Roman"/>
          <w:i/>
          <w:iCs/>
          <w:color w:val="000000"/>
          <w:spacing w:val="-5"/>
          <w:sz w:val="20"/>
          <w:szCs w:val="20"/>
        </w:rPr>
        <w:t xml:space="preserve">Бабайцева, В. В, </w:t>
      </w:r>
      <w:r>
        <w:rPr>
          <w:rFonts w:ascii="Times New Roman" w:hAnsi="Times New Roman"/>
          <w:color w:val="000000"/>
          <w:spacing w:val="-5"/>
          <w:sz w:val="20"/>
          <w:szCs w:val="20"/>
        </w:rPr>
        <w:t>Русский язык. Сборник заданий. 8-9</w:t>
      </w:r>
      <w:r w:rsidRPr="00C10FC2">
        <w:rPr>
          <w:rFonts w:ascii="Times New Roman" w:hAnsi="Times New Roman" w:cs="Times New Roman"/>
          <w:color w:val="000000"/>
          <w:spacing w:val="-5"/>
          <w:sz w:val="20"/>
          <w:szCs w:val="20"/>
        </w:rPr>
        <w:t>кл. : учеб, пособие к учебнику В. В.</w:t>
      </w:r>
      <w:r w:rsidRPr="00C10FC2">
        <w:rPr>
          <w:rFonts w:ascii="Times New Roman" w:hAnsi="Times New Roman" w:cs="Times New Roman"/>
          <w:color w:val="000000"/>
          <w:spacing w:val="-4"/>
          <w:sz w:val="20"/>
          <w:szCs w:val="20"/>
        </w:rPr>
        <w:t>Бабайцевой «Русский язык. Теория. 5-9 классы» для школ и классов с углубл. изучением русского языка / В. В. Бабайцева, Л. Д. Беднарская,</w:t>
      </w:r>
      <w:r>
        <w:rPr>
          <w:rFonts w:ascii="Times New Roman" w:hAnsi="Times New Roman"/>
          <w:color w:val="000000"/>
          <w:spacing w:val="-4"/>
          <w:sz w:val="20"/>
          <w:szCs w:val="20"/>
        </w:rPr>
        <w:t xml:space="preserve"> Н. В. Дрозд. - М. : Дрофа, 2013</w:t>
      </w:r>
      <w:r w:rsidRPr="00C10FC2">
        <w:rPr>
          <w:rFonts w:ascii="Times New Roman" w:hAnsi="Times New Roman" w:cs="Times New Roman"/>
          <w:color w:val="000000"/>
          <w:spacing w:val="-4"/>
          <w:sz w:val="20"/>
          <w:szCs w:val="20"/>
        </w:rPr>
        <w:t>.</w:t>
      </w:r>
    </w:p>
    <w:p w:rsidR="000D2836" w:rsidRPr="00C10FC2" w:rsidRDefault="000D2836" w:rsidP="000D2836">
      <w:pPr>
        <w:widowControl w:val="0"/>
        <w:numPr>
          <w:ilvl w:val="0"/>
          <w:numId w:val="9"/>
        </w:numPr>
        <w:shd w:val="clear" w:color="auto" w:fill="FFFFFF"/>
        <w:tabs>
          <w:tab w:val="left" w:pos="590"/>
        </w:tabs>
        <w:autoSpaceDE w:val="0"/>
        <w:autoSpaceDN w:val="0"/>
        <w:adjustRightInd w:val="0"/>
        <w:spacing w:line="298" w:lineRule="exact"/>
        <w:rPr>
          <w:rFonts w:ascii="Times New Roman" w:hAnsi="Times New Roman" w:cs="Times New Roman"/>
          <w:color w:val="000000"/>
          <w:spacing w:val="-16"/>
          <w:sz w:val="20"/>
          <w:szCs w:val="20"/>
        </w:rPr>
      </w:pPr>
      <w:r w:rsidRPr="00C10FC2">
        <w:rPr>
          <w:rFonts w:ascii="Times New Roman" w:hAnsi="Times New Roman" w:cs="Times New Roman"/>
          <w:i/>
          <w:iCs/>
          <w:color w:val="000000"/>
          <w:spacing w:val="-3"/>
          <w:sz w:val="20"/>
          <w:szCs w:val="20"/>
        </w:rPr>
        <w:t xml:space="preserve">Блинов, Г. И. </w:t>
      </w:r>
      <w:r w:rsidRPr="00C10FC2">
        <w:rPr>
          <w:rFonts w:ascii="Times New Roman" w:hAnsi="Times New Roman" w:cs="Times New Roman"/>
          <w:color w:val="000000"/>
          <w:spacing w:val="-3"/>
          <w:sz w:val="20"/>
          <w:szCs w:val="20"/>
        </w:rPr>
        <w:t>Сборник диктантов по орфографии и пунктуации. 5-9 классы / Г. И. Блинов</w:t>
      </w:r>
      <w:r w:rsidRPr="00C10FC2">
        <w:rPr>
          <w:rFonts w:ascii="Times New Roman" w:hAnsi="Times New Roman" w:cs="Times New Roman"/>
          <w:color w:val="000000"/>
          <w:spacing w:val="-8"/>
          <w:sz w:val="20"/>
          <w:szCs w:val="20"/>
        </w:rPr>
        <w:t>В. А. Антохина. — М. : Просвещение, 2001.</w:t>
      </w:r>
    </w:p>
    <w:p w:rsidR="000D2836" w:rsidRPr="00C10FC2" w:rsidRDefault="000D2836" w:rsidP="000D2836">
      <w:pPr>
        <w:widowControl w:val="0"/>
        <w:numPr>
          <w:ilvl w:val="0"/>
          <w:numId w:val="9"/>
        </w:numPr>
        <w:shd w:val="clear" w:color="auto" w:fill="FFFFFF"/>
        <w:tabs>
          <w:tab w:val="left" w:pos="590"/>
        </w:tabs>
        <w:autoSpaceDE w:val="0"/>
        <w:autoSpaceDN w:val="0"/>
        <w:adjustRightInd w:val="0"/>
        <w:spacing w:line="298" w:lineRule="exact"/>
        <w:rPr>
          <w:rFonts w:ascii="Times New Roman" w:hAnsi="Times New Roman" w:cs="Times New Roman"/>
          <w:color w:val="000000"/>
          <w:spacing w:val="-12"/>
          <w:sz w:val="20"/>
          <w:szCs w:val="20"/>
        </w:rPr>
      </w:pPr>
      <w:r w:rsidRPr="00C10FC2">
        <w:rPr>
          <w:rFonts w:ascii="Times New Roman" w:hAnsi="Times New Roman" w:cs="Times New Roman"/>
          <w:i/>
          <w:iCs/>
          <w:color w:val="000000"/>
          <w:spacing w:val="-4"/>
          <w:sz w:val="20"/>
          <w:szCs w:val="20"/>
        </w:rPr>
        <w:t xml:space="preserve">Костяева, Т. А. </w:t>
      </w:r>
      <w:r w:rsidRPr="00C10FC2">
        <w:rPr>
          <w:rFonts w:ascii="Times New Roman" w:hAnsi="Times New Roman" w:cs="Times New Roman"/>
          <w:color w:val="000000"/>
          <w:spacing w:val="-4"/>
          <w:sz w:val="20"/>
          <w:szCs w:val="20"/>
        </w:rPr>
        <w:t>Проверочные материалы по русскому языку для 5-8 классов / Т. А. Костяева. - М. : Просвещение, 1992.</w:t>
      </w:r>
    </w:p>
    <w:p w:rsidR="000D2836" w:rsidRPr="00FB448D" w:rsidRDefault="000D2836" w:rsidP="000D2836">
      <w:pPr>
        <w:widowControl w:val="0"/>
        <w:numPr>
          <w:ilvl w:val="0"/>
          <w:numId w:val="9"/>
        </w:numPr>
        <w:shd w:val="clear" w:color="auto" w:fill="FFFFFF"/>
        <w:tabs>
          <w:tab w:val="left" w:pos="590"/>
        </w:tabs>
        <w:autoSpaceDE w:val="0"/>
        <w:autoSpaceDN w:val="0"/>
        <w:adjustRightInd w:val="0"/>
        <w:spacing w:line="298" w:lineRule="exact"/>
        <w:rPr>
          <w:rFonts w:ascii="Times New Roman" w:hAnsi="Times New Roman" w:cs="Times New Roman"/>
          <w:color w:val="000000"/>
          <w:spacing w:val="-16"/>
          <w:sz w:val="20"/>
          <w:szCs w:val="20"/>
        </w:rPr>
      </w:pPr>
      <w:r w:rsidRPr="00C10FC2">
        <w:rPr>
          <w:rFonts w:ascii="Times New Roman" w:hAnsi="Times New Roman" w:cs="Times New Roman"/>
          <w:color w:val="000000"/>
          <w:spacing w:val="-6"/>
          <w:sz w:val="20"/>
          <w:szCs w:val="20"/>
        </w:rPr>
        <w:t>.</w:t>
      </w:r>
      <w:r w:rsidRPr="00FB448D">
        <w:rPr>
          <w:rFonts w:ascii="Times New Roman" w:hAnsi="Times New Roman" w:cs="Times New Roman"/>
          <w:i/>
          <w:iCs/>
          <w:color w:val="000000"/>
          <w:spacing w:val="-8"/>
          <w:sz w:val="20"/>
          <w:szCs w:val="20"/>
        </w:rPr>
        <w:t xml:space="preserve">Никитина, Е. И. </w:t>
      </w:r>
      <w:r w:rsidRPr="00FB448D">
        <w:rPr>
          <w:rFonts w:ascii="Times New Roman" w:hAnsi="Times New Roman" w:cs="Times New Roman"/>
          <w:color w:val="000000"/>
          <w:spacing w:val="-8"/>
          <w:sz w:val="20"/>
          <w:szCs w:val="20"/>
        </w:rPr>
        <w:t>Уроки развития речи : к учебному пособию «Русская речь. 5-7 кл.» : 5 класс/</w:t>
      </w:r>
      <w:r w:rsidRPr="00FB448D">
        <w:rPr>
          <w:rFonts w:ascii="Times New Roman" w:hAnsi="Times New Roman" w:cs="Times New Roman"/>
          <w:color w:val="000000"/>
          <w:spacing w:val="-3"/>
          <w:sz w:val="20"/>
          <w:szCs w:val="20"/>
        </w:rPr>
        <w:t>Е. И. Никитина. - М. : Дрофа, 2008.</w:t>
      </w:r>
    </w:p>
    <w:p w:rsidR="000D2836" w:rsidRPr="00C10FC2" w:rsidRDefault="000D2836" w:rsidP="000D2836">
      <w:pPr>
        <w:widowControl w:val="0"/>
        <w:numPr>
          <w:ilvl w:val="0"/>
          <w:numId w:val="9"/>
        </w:numPr>
        <w:shd w:val="clear" w:color="auto" w:fill="FFFFFF"/>
        <w:tabs>
          <w:tab w:val="left" w:pos="590"/>
        </w:tabs>
        <w:autoSpaceDE w:val="0"/>
        <w:autoSpaceDN w:val="0"/>
        <w:adjustRightInd w:val="0"/>
        <w:spacing w:line="298" w:lineRule="exact"/>
        <w:rPr>
          <w:rFonts w:ascii="Times New Roman" w:hAnsi="Times New Roman" w:cs="Times New Roman"/>
          <w:color w:val="000000"/>
          <w:spacing w:val="-18"/>
          <w:sz w:val="20"/>
          <w:szCs w:val="20"/>
        </w:rPr>
      </w:pPr>
      <w:r w:rsidRPr="00C10FC2">
        <w:rPr>
          <w:rFonts w:ascii="Times New Roman" w:hAnsi="Times New Roman" w:cs="Times New Roman"/>
          <w:i/>
          <w:iCs/>
          <w:color w:val="000000"/>
          <w:spacing w:val="-1"/>
          <w:sz w:val="20"/>
          <w:szCs w:val="20"/>
        </w:rPr>
        <w:t xml:space="preserve">Русский </w:t>
      </w:r>
      <w:r w:rsidRPr="00C10FC2">
        <w:rPr>
          <w:rFonts w:ascii="Times New Roman" w:hAnsi="Times New Roman" w:cs="Times New Roman"/>
          <w:color w:val="000000"/>
          <w:spacing w:val="-1"/>
          <w:sz w:val="20"/>
          <w:szCs w:val="20"/>
        </w:rPr>
        <w:t>язык в школе : журн. - 2002. - № 3-6 ; 2003. - № 1,2.</w:t>
      </w:r>
    </w:p>
    <w:p w:rsidR="000D2836" w:rsidRPr="00C10FC2" w:rsidRDefault="000D2836" w:rsidP="000D2836">
      <w:pPr>
        <w:shd w:val="clear" w:color="auto" w:fill="FFFFFF"/>
        <w:spacing w:before="110" w:line="298" w:lineRule="exact"/>
        <w:jc w:val="both"/>
        <w:rPr>
          <w:rFonts w:ascii="Times New Roman" w:hAnsi="Times New Roman" w:cs="Times New Roman"/>
          <w:sz w:val="20"/>
          <w:szCs w:val="20"/>
        </w:rPr>
      </w:pPr>
      <w:r w:rsidRPr="00C10FC2">
        <w:rPr>
          <w:rFonts w:ascii="Times New Roman" w:hAnsi="Times New Roman" w:cs="Times New Roman"/>
          <w:color w:val="000000"/>
          <w:spacing w:val="-5"/>
          <w:sz w:val="20"/>
          <w:szCs w:val="20"/>
        </w:rPr>
        <w:t>Для информационно-компьютерной поддержки учебного процесса предполагается использо</w:t>
      </w:r>
      <w:r w:rsidRPr="00C10FC2">
        <w:rPr>
          <w:rFonts w:ascii="Times New Roman" w:hAnsi="Times New Roman" w:cs="Times New Roman"/>
          <w:color w:val="000000"/>
          <w:spacing w:val="-6"/>
          <w:sz w:val="20"/>
          <w:szCs w:val="20"/>
        </w:rPr>
        <w:t>вание следующих программно-педагогических средств, реализуемых с помощью компьютера:</w:t>
      </w:r>
    </w:p>
    <w:p w:rsidR="000D2836" w:rsidRPr="00C10FC2" w:rsidRDefault="000D2836" w:rsidP="000D2836">
      <w:pPr>
        <w:widowControl w:val="0"/>
        <w:numPr>
          <w:ilvl w:val="0"/>
          <w:numId w:val="10"/>
        </w:numPr>
        <w:shd w:val="clear" w:color="auto" w:fill="FFFFFF"/>
        <w:tabs>
          <w:tab w:val="left" w:pos="533"/>
        </w:tabs>
        <w:autoSpaceDE w:val="0"/>
        <w:autoSpaceDN w:val="0"/>
        <w:adjustRightInd w:val="0"/>
        <w:spacing w:line="298" w:lineRule="exact"/>
        <w:rPr>
          <w:rFonts w:ascii="Times New Roman" w:hAnsi="Times New Roman" w:cs="Times New Roman"/>
          <w:color w:val="000000"/>
          <w:sz w:val="20"/>
          <w:szCs w:val="20"/>
        </w:rPr>
      </w:pPr>
      <w:r w:rsidRPr="00C10FC2">
        <w:rPr>
          <w:rFonts w:ascii="Times New Roman" w:hAnsi="Times New Roman" w:cs="Times New Roman"/>
          <w:color w:val="000000"/>
          <w:spacing w:val="-5"/>
          <w:sz w:val="20"/>
          <w:szCs w:val="20"/>
        </w:rPr>
        <w:t>электронный репетитор «Русский язык» (система обучающих тестов);</w:t>
      </w:r>
    </w:p>
    <w:p w:rsidR="000D2836" w:rsidRPr="00C10FC2" w:rsidRDefault="000D2836" w:rsidP="000D2836">
      <w:pPr>
        <w:widowControl w:val="0"/>
        <w:numPr>
          <w:ilvl w:val="0"/>
          <w:numId w:val="10"/>
        </w:numPr>
        <w:shd w:val="clear" w:color="auto" w:fill="FFFFFF"/>
        <w:tabs>
          <w:tab w:val="left" w:pos="533"/>
        </w:tabs>
        <w:autoSpaceDE w:val="0"/>
        <w:autoSpaceDN w:val="0"/>
        <w:adjustRightInd w:val="0"/>
        <w:spacing w:line="298" w:lineRule="exact"/>
        <w:rPr>
          <w:rFonts w:ascii="Times New Roman" w:hAnsi="Times New Roman" w:cs="Times New Roman"/>
          <w:color w:val="000000"/>
          <w:sz w:val="20"/>
          <w:szCs w:val="20"/>
        </w:rPr>
      </w:pPr>
      <w:r w:rsidRPr="00C10FC2">
        <w:rPr>
          <w:rFonts w:ascii="Times New Roman" w:hAnsi="Times New Roman" w:cs="Times New Roman"/>
          <w:color w:val="000000"/>
          <w:spacing w:val="-5"/>
          <w:sz w:val="20"/>
          <w:szCs w:val="20"/>
        </w:rPr>
        <w:t>репетитор по русскому языку (Кирилла и Мефодия);</w:t>
      </w:r>
    </w:p>
    <w:p w:rsidR="000D2836" w:rsidRPr="00C10FC2" w:rsidRDefault="000D2836" w:rsidP="000D2836">
      <w:pPr>
        <w:widowControl w:val="0"/>
        <w:numPr>
          <w:ilvl w:val="0"/>
          <w:numId w:val="10"/>
        </w:numPr>
        <w:shd w:val="clear" w:color="auto" w:fill="FFFFFF"/>
        <w:tabs>
          <w:tab w:val="left" w:pos="533"/>
        </w:tabs>
        <w:autoSpaceDE w:val="0"/>
        <w:autoSpaceDN w:val="0"/>
        <w:adjustRightInd w:val="0"/>
        <w:spacing w:line="298" w:lineRule="exact"/>
        <w:rPr>
          <w:rFonts w:ascii="Times New Roman" w:hAnsi="Times New Roman" w:cs="Times New Roman"/>
          <w:color w:val="000000"/>
          <w:sz w:val="20"/>
          <w:szCs w:val="20"/>
        </w:rPr>
      </w:pPr>
      <w:r w:rsidRPr="00C10FC2">
        <w:rPr>
          <w:rFonts w:ascii="Times New Roman" w:hAnsi="Times New Roman" w:cs="Times New Roman"/>
          <w:color w:val="000000"/>
          <w:spacing w:val="-5"/>
          <w:sz w:val="20"/>
          <w:szCs w:val="20"/>
        </w:rPr>
        <w:t>репетитор «Русский язык» (весь школьный курс);</w:t>
      </w:r>
    </w:p>
    <w:p w:rsidR="000D2836" w:rsidRPr="00C10FC2" w:rsidRDefault="000D2836" w:rsidP="000D2836">
      <w:pPr>
        <w:widowControl w:val="0"/>
        <w:numPr>
          <w:ilvl w:val="0"/>
          <w:numId w:val="10"/>
        </w:numPr>
        <w:shd w:val="clear" w:color="auto" w:fill="FFFFFF"/>
        <w:tabs>
          <w:tab w:val="left" w:pos="533"/>
        </w:tabs>
        <w:autoSpaceDE w:val="0"/>
        <w:autoSpaceDN w:val="0"/>
        <w:adjustRightInd w:val="0"/>
        <w:spacing w:line="298" w:lineRule="exact"/>
        <w:rPr>
          <w:rFonts w:ascii="Times New Roman" w:hAnsi="Times New Roman" w:cs="Times New Roman"/>
          <w:color w:val="000000"/>
          <w:sz w:val="20"/>
          <w:szCs w:val="20"/>
        </w:rPr>
      </w:pPr>
      <w:r w:rsidRPr="00C10FC2">
        <w:rPr>
          <w:rFonts w:ascii="Times New Roman" w:hAnsi="Times New Roman" w:cs="Times New Roman"/>
          <w:color w:val="000000"/>
          <w:spacing w:val="-5"/>
          <w:sz w:val="20"/>
          <w:szCs w:val="20"/>
        </w:rPr>
        <w:t>программа «Домашний репетитор»;</w:t>
      </w:r>
    </w:p>
    <w:p w:rsidR="000D2836" w:rsidRPr="00C10FC2" w:rsidRDefault="000D2836" w:rsidP="000D2836">
      <w:pPr>
        <w:widowControl w:val="0"/>
        <w:numPr>
          <w:ilvl w:val="0"/>
          <w:numId w:val="10"/>
        </w:numPr>
        <w:shd w:val="clear" w:color="auto" w:fill="FFFFFF"/>
        <w:tabs>
          <w:tab w:val="left" w:pos="533"/>
        </w:tabs>
        <w:autoSpaceDE w:val="0"/>
        <w:autoSpaceDN w:val="0"/>
        <w:adjustRightInd w:val="0"/>
        <w:spacing w:line="298" w:lineRule="exact"/>
        <w:rPr>
          <w:rFonts w:ascii="Times New Roman" w:hAnsi="Times New Roman" w:cs="Times New Roman"/>
          <w:color w:val="000000"/>
          <w:sz w:val="20"/>
          <w:szCs w:val="20"/>
        </w:rPr>
      </w:pPr>
      <w:r w:rsidRPr="00C10FC2">
        <w:rPr>
          <w:rFonts w:ascii="Times New Roman" w:hAnsi="Times New Roman" w:cs="Times New Roman"/>
          <w:color w:val="000000"/>
          <w:spacing w:val="-5"/>
          <w:sz w:val="20"/>
          <w:szCs w:val="20"/>
        </w:rPr>
        <w:t>орфотренажер «Грамотей».</w:t>
      </w:r>
    </w:p>
    <w:p w:rsidR="000D2836" w:rsidRPr="00F63F69" w:rsidRDefault="000D2836" w:rsidP="000D2836">
      <w:pPr>
        <w:rPr>
          <w:rFonts w:ascii="Times New Roman" w:hAnsi="Times New Roman" w:cs="Times New Roman"/>
          <w:sz w:val="20"/>
          <w:szCs w:val="20"/>
        </w:rPr>
      </w:pPr>
    </w:p>
    <w:p w:rsidR="00E23E0D" w:rsidRPr="00001C1E" w:rsidRDefault="00E23E0D">
      <w:pPr>
        <w:rPr>
          <w:rFonts w:ascii="Times New Roman" w:hAnsi="Times New Roman" w:cs="Times New Roman"/>
          <w:sz w:val="24"/>
          <w:szCs w:val="24"/>
        </w:rPr>
      </w:pPr>
    </w:p>
    <w:sectPr w:rsidR="00E23E0D" w:rsidRPr="00001C1E" w:rsidSect="00A3143D">
      <w:pgSz w:w="11906" w:h="16838"/>
      <w:pgMar w:top="567" w:right="567" w:bottom="567" w:left="56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19B0" w:rsidRDefault="003719B0" w:rsidP="00BA3727">
      <w:r>
        <w:separator/>
      </w:r>
    </w:p>
  </w:endnote>
  <w:endnote w:type="continuationSeparator" w:id="1">
    <w:p w:rsidR="003719B0" w:rsidRDefault="003719B0" w:rsidP="00BA372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19B0" w:rsidRDefault="003719B0" w:rsidP="00BA3727">
      <w:r>
        <w:separator/>
      </w:r>
    </w:p>
  </w:footnote>
  <w:footnote w:type="continuationSeparator" w:id="1">
    <w:p w:rsidR="003719B0" w:rsidRDefault="003719B0" w:rsidP="00BA37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13EF8AE"/>
    <w:lvl w:ilvl="0">
      <w:numFmt w:val="bullet"/>
      <w:lvlText w:val="*"/>
      <w:lvlJc w:val="left"/>
    </w:lvl>
  </w:abstractNum>
  <w:abstractNum w:abstractNumId="1">
    <w:nsid w:val="00000008"/>
    <w:multiLevelType w:val="singleLevel"/>
    <w:tmpl w:val="00000008"/>
    <w:lvl w:ilvl="0">
      <w:start w:val="1"/>
      <w:numFmt w:val="bullet"/>
      <w:lvlText w:val=""/>
      <w:lvlJc w:val="left"/>
      <w:pPr>
        <w:tabs>
          <w:tab w:val="num" w:pos="180"/>
        </w:tabs>
        <w:ind w:left="900" w:hanging="360"/>
      </w:pPr>
      <w:rPr>
        <w:rFonts w:ascii="Symbol" w:hAnsi="Symbol"/>
        <w:color w:val="auto"/>
      </w:rPr>
    </w:lvl>
  </w:abstractNum>
  <w:abstractNum w:abstractNumId="2">
    <w:nsid w:val="0D786FE5"/>
    <w:multiLevelType w:val="hybridMultilevel"/>
    <w:tmpl w:val="69F2FC3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0970AE"/>
    <w:multiLevelType w:val="hybridMultilevel"/>
    <w:tmpl w:val="3E3268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886A4C"/>
    <w:multiLevelType w:val="multilevel"/>
    <w:tmpl w:val="5426B94E"/>
    <w:lvl w:ilvl="0">
      <w:start w:val="1"/>
      <w:numFmt w:val="bullet"/>
      <w:lvlText w:val=""/>
      <w:lvlJc w:val="left"/>
      <w:pPr>
        <w:tabs>
          <w:tab w:val="num" w:pos="567"/>
        </w:tabs>
        <w:ind w:left="567" w:hanging="567"/>
      </w:pPr>
      <w:rPr>
        <w:rFonts w:ascii="Symbol" w:hAnsi="Symbol" w:hint="default"/>
      </w:rPr>
    </w:lvl>
    <w:lvl w:ilvl="1">
      <w:start w:val="1"/>
      <w:numFmt w:val="decimal"/>
      <w:lvlText w:val="%2."/>
      <w:lvlJc w:val="left"/>
      <w:pPr>
        <w:tabs>
          <w:tab w:val="num" w:pos="1353"/>
        </w:tabs>
        <w:ind w:left="1353"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2CE766AD"/>
    <w:multiLevelType w:val="hybridMultilevel"/>
    <w:tmpl w:val="F926C4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04501B1"/>
    <w:multiLevelType w:val="hybridMultilevel"/>
    <w:tmpl w:val="3B6C02E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32BC1C93"/>
    <w:multiLevelType w:val="hybridMultilevel"/>
    <w:tmpl w:val="BAC4A9DE"/>
    <w:lvl w:ilvl="0" w:tplc="4F14146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370212FC"/>
    <w:multiLevelType w:val="singleLevel"/>
    <w:tmpl w:val="172AF1E2"/>
    <w:lvl w:ilvl="0">
      <w:start w:val="1"/>
      <w:numFmt w:val="decimal"/>
      <w:lvlText w:val="%1."/>
      <w:legacy w:legacy="1" w:legacySpace="0" w:legacyIndent="225"/>
      <w:lvlJc w:val="left"/>
      <w:rPr>
        <w:rFonts w:ascii="Times New Roman" w:hAnsi="Times New Roman" w:cs="Times New Roman" w:hint="default"/>
      </w:rPr>
    </w:lvl>
  </w:abstractNum>
  <w:abstractNum w:abstractNumId="9">
    <w:nsid w:val="436E1F23"/>
    <w:multiLevelType w:val="hybridMultilevel"/>
    <w:tmpl w:val="D86C46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7E9092C"/>
    <w:multiLevelType w:val="hybridMultilevel"/>
    <w:tmpl w:val="F6AE1C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B9A2AEB"/>
    <w:multiLevelType w:val="hybridMultilevel"/>
    <w:tmpl w:val="553C3340"/>
    <w:lvl w:ilvl="0" w:tplc="010A148A">
      <w:start w:val="3"/>
      <w:numFmt w:val="decimal"/>
      <w:lvlText w:val="%1."/>
      <w:lvlJc w:val="left"/>
      <w:pPr>
        <w:ind w:left="1353" w:hanging="360"/>
      </w:pPr>
      <w:rPr>
        <w:rFonts w:hint="default"/>
      </w:r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5BA87886"/>
    <w:multiLevelType w:val="hybridMultilevel"/>
    <w:tmpl w:val="E29C239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5ECB65CC"/>
    <w:multiLevelType w:val="hybridMultilevel"/>
    <w:tmpl w:val="22429836"/>
    <w:lvl w:ilvl="0" w:tplc="0419000D">
      <w:start w:val="1"/>
      <w:numFmt w:val="bullet"/>
      <w:lvlText w:val=""/>
      <w:lvlJc w:val="left"/>
      <w:pPr>
        <w:tabs>
          <w:tab w:val="num" w:pos="644"/>
        </w:tabs>
        <w:ind w:left="644" w:hanging="360"/>
      </w:pPr>
      <w:rPr>
        <w:rFonts w:ascii="Wingdings" w:hAnsi="Wingdings" w:hint="default"/>
      </w:rPr>
    </w:lvl>
    <w:lvl w:ilvl="1" w:tplc="9ED83B88">
      <w:start w:val="1"/>
      <w:numFmt w:val="bullet"/>
      <w:lvlText w:val=""/>
      <w:lvlJc w:val="left"/>
      <w:pPr>
        <w:tabs>
          <w:tab w:val="num" w:pos="1364"/>
        </w:tabs>
        <w:ind w:left="1364" w:hanging="360"/>
      </w:pPr>
      <w:rPr>
        <w:rFonts w:ascii="Symbol" w:hAnsi="Symbol" w:hint="default"/>
      </w:rPr>
    </w:lvl>
    <w:lvl w:ilvl="2" w:tplc="04190005">
      <w:start w:val="1"/>
      <w:numFmt w:val="decimal"/>
      <w:lvlText w:val="%3."/>
      <w:lvlJc w:val="left"/>
      <w:pPr>
        <w:tabs>
          <w:tab w:val="num" w:pos="2084"/>
        </w:tabs>
        <w:ind w:left="2084" w:hanging="360"/>
      </w:pPr>
    </w:lvl>
    <w:lvl w:ilvl="3" w:tplc="04190001">
      <w:start w:val="1"/>
      <w:numFmt w:val="decimal"/>
      <w:lvlText w:val="%4."/>
      <w:lvlJc w:val="left"/>
      <w:pPr>
        <w:tabs>
          <w:tab w:val="num" w:pos="2804"/>
        </w:tabs>
        <w:ind w:left="2804" w:hanging="360"/>
      </w:pPr>
    </w:lvl>
    <w:lvl w:ilvl="4" w:tplc="04190003">
      <w:start w:val="1"/>
      <w:numFmt w:val="decimal"/>
      <w:lvlText w:val="%5."/>
      <w:lvlJc w:val="left"/>
      <w:pPr>
        <w:tabs>
          <w:tab w:val="num" w:pos="3524"/>
        </w:tabs>
        <w:ind w:left="3524" w:hanging="360"/>
      </w:pPr>
    </w:lvl>
    <w:lvl w:ilvl="5" w:tplc="04190005">
      <w:start w:val="1"/>
      <w:numFmt w:val="decimal"/>
      <w:lvlText w:val="%6."/>
      <w:lvlJc w:val="left"/>
      <w:pPr>
        <w:tabs>
          <w:tab w:val="num" w:pos="4244"/>
        </w:tabs>
        <w:ind w:left="4244" w:hanging="360"/>
      </w:pPr>
    </w:lvl>
    <w:lvl w:ilvl="6" w:tplc="04190001">
      <w:start w:val="1"/>
      <w:numFmt w:val="decimal"/>
      <w:lvlText w:val="%7."/>
      <w:lvlJc w:val="left"/>
      <w:pPr>
        <w:tabs>
          <w:tab w:val="num" w:pos="4964"/>
        </w:tabs>
        <w:ind w:left="4964" w:hanging="360"/>
      </w:pPr>
    </w:lvl>
    <w:lvl w:ilvl="7" w:tplc="04190003">
      <w:start w:val="1"/>
      <w:numFmt w:val="decimal"/>
      <w:lvlText w:val="%8."/>
      <w:lvlJc w:val="left"/>
      <w:pPr>
        <w:tabs>
          <w:tab w:val="num" w:pos="5684"/>
        </w:tabs>
        <w:ind w:left="5684" w:hanging="360"/>
      </w:pPr>
    </w:lvl>
    <w:lvl w:ilvl="8" w:tplc="04190005">
      <w:start w:val="1"/>
      <w:numFmt w:val="decimal"/>
      <w:lvlText w:val="%9."/>
      <w:lvlJc w:val="left"/>
      <w:pPr>
        <w:tabs>
          <w:tab w:val="num" w:pos="6404"/>
        </w:tabs>
        <w:ind w:left="6404" w:hanging="360"/>
      </w:pPr>
    </w:lvl>
  </w:abstractNum>
  <w:abstractNum w:abstractNumId="14">
    <w:nsid w:val="7D933DD0"/>
    <w:multiLevelType w:val="hybridMultilevel"/>
    <w:tmpl w:val="448C18E4"/>
    <w:lvl w:ilvl="0" w:tplc="6684498C">
      <w:numFmt w:val="bullet"/>
      <w:lvlText w:val="-"/>
      <w:lvlJc w:val="left"/>
      <w:pPr>
        <w:ind w:left="1058" w:hanging="207"/>
      </w:pPr>
      <w:rPr>
        <w:rFonts w:ascii="Times New Roman" w:eastAsia="Times New Roman" w:hAnsi="Times New Roman" w:cs="Times New Roman" w:hint="default"/>
        <w:spacing w:val="-22"/>
        <w:w w:val="99"/>
        <w:sz w:val="24"/>
        <w:szCs w:val="24"/>
      </w:rPr>
    </w:lvl>
    <w:lvl w:ilvl="1" w:tplc="0BE24C6C">
      <w:numFmt w:val="bullet"/>
      <w:lvlText w:val="•"/>
      <w:lvlJc w:val="left"/>
      <w:pPr>
        <w:ind w:left="2066" w:hanging="207"/>
      </w:pPr>
      <w:rPr>
        <w:rFonts w:hint="default"/>
      </w:rPr>
    </w:lvl>
    <w:lvl w:ilvl="2" w:tplc="1A966DC8">
      <w:numFmt w:val="bullet"/>
      <w:lvlText w:val="•"/>
      <w:lvlJc w:val="left"/>
      <w:pPr>
        <w:ind w:left="3069" w:hanging="207"/>
      </w:pPr>
      <w:rPr>
        <w:rFonts w:hint="default"/>
      </w:rPr>
    </w:lvl>
    <w:lvl w:ilvl="3" w:tplc="01A68342">
      <w:numFmt w:val="bullet"/>
      <w:lvlText w:val="•"/>
      <w:lvlJc w:val="left"/>
      <w:pPr>
        <w:ind w:left="4071" w:hanging="207"/>
      </w:pPr>
      <w:rPr>
        <w:rFonts w:hint="default"/>
      </w:rPr>
    </w:lvl>
    <w:lvl w:ilvl="4" w:tplc="E17A9028">
      <w:numFmt w:val="bullet"/>
      <w:lvlText w:val="•"/>
      <w:lvlJc w:val="left"/>
      <w:pPr>
        <w:ind w:left="5074" w:hanging="207"/>
      </w:pPr>
      <w:rPr>
        <w:rFonts w:hint="default"/>
      </w:rPr>
    </w:lvl>
    <w:lvl w:ilvl="5" w:tplc="CE505A84">
      <w:numFmt w:val="bullet"/>
      <w:lvlText w:val="•"/>
      <w:lvlJc w:val="left"/>
      <w:pPr>
        <w:ind w:left="6077" w:hanging="207"/>
      </w:pPr>
      <w:rPr>
        <w:rFonts w:hint="default"/>
      </w:rPr>
    </w:lvl>
    <w:lvl w:ilvl="6" w:tplc="E38611A0">
      <w:numFmt w:val="bullet"/>
      <w:lvlText w:val="•"/>
      <w:lvlJc w:val="left"/>
      <w:pPr>
        <w:ind w:left="7079" w:hanging="207"/>
      </w:pPr>
      <w:rPr>
        <w:rFonts w:hint="default"/>
      </w:rPr>
    </w:lvl>
    <w:lvl w:ilvl="7" w:tplc="807A601A">
      <w:numFmt w:val="bullet"/>
      <w:lvlText w:val="•"/>
      <w:lvlJc w:val="left"/>
      <w:pPr>
        <w:ind w:left="8082" w:hanging="207"/>
      </w:pPr>
      <w:rPr>
        <w:rFonts w:hint="default"/>
      </w:rPr>
    </w:lvl>
    <w:lvl w:ilvl="8" w:tplc="3322180A">
      <w:numFmt w:val="bullet"/>
      <w:lvlText w:val="•"/>
      <w:lvlJc w:val="left"/>
      <w:pPr>
        <w:ind w:left="9084" w:hanging="207"/>
      </w:pPr>
      <w:rPr>
        <w:rFonts w:hint="default"/>
      </w:rPr>
    </w:lvl>
  </w:abstractNum>
  <w:num w:numId="1">
    <w:abstractNumId w:val="3"/>
  </w:num>
  <w:num w:numId="2">
    <w:abstractNumId w:val="6"/>
  </w:num>
  <w:num w:numId="3">
    <w:abstractNumId w:val="7"/>
  </w:num>
  <w:num w:numId="4">
    <w:abstractNumId w:val="12"/>
  </w:num>
  <w:num w:numId="5">
    <w:abstractNumId w:val="0"/>
    <w:lvlOverride w:ilvl="0">
      <w:lvl w:ilvl="0">
        <w:start w:val="65535"/>
        <w:numFmt w:val="bullet"/>
        <w:lvlText w:val="•"/>
        <w:legacy w:legacy="1" w:legacySpace="0" w:legacyIndent="403"/>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403"/>
        <w:lvlJc w:val="left"/>
        <w:rPr>
          <w:rFonts w:ascii="Arial" w:hAnsi="Arial" w:cs="Arial" w:hint="default"/>
        </w:rPr>
      </w:lvl>
    </w:lvlOverride>
  </w:num>
  <w:num w:numId="7">
    <w:abstractNumId w:val="0"/>
    <w:lvlOverride w:ilvl="0">
      <w:lvl w:ilvl="0">
        <w:start w:val="65535"/>
        <w:numFmt w:val="bullet"/>
        <w:lvlText w:val="•"/>
        <w:legacy w:legacy="1" w:legacySpace="0" w:legacyIndent="413"/>
        <w:lvlJc w:val="left"/>
        <w:rPr>
          <w:rFonts w:ascii="Arial" w:hAnsi="Arial" w:cs="Arial" w:hint="default"/>
        </w:rPr>
      </w:lvl>
    </w:lvlOverride>
  </w:num>
  <w:num w:numId="8">
    <w:abstractNumId w:val="0"/>
    <w:lvlOverride w:ilvl="0">
      <w:lvl w:ilvl="0">
        <w:start w:val="65535"/>
        <w:numFmt w:val="bullet"/>
        <w:lvlText w:val="•"/>
        <w:legacy w:legacy="1" w:legacySpace="0" w:legacyIndent="412"/>
        <w:lvlJc w:val="left"/>
        <w:rPr>
          <w:rFonts w:ascii="Arial" w:hAnsi="Arial" w:cs="Arial" w:hint="default"/>
        </w:rPr>
      </w:lvl>
    </w:lvlOverride>
  </w:num>
  <w:num w:numId="9">
    <w:abstractNumId w:val="8"/>
  </w:num>
  <w:num w:numId="10">
    <w:abstractNumId w:val="0"/>
    <w:lvlOverride w:ilvl="0">
      <w:lvl w:ilvl="0">
        <w:start w:val="65535"/>
        <w:numFmt w:val="bullet"/>
        <w:lvlText w:val="-"/>
        <w:legacy w:legacy="1" w:legacySpace="0" w:legacyIndent="178"/>
        <w:lvlJc w:val="left"/>
        <w:rPr>
          <w:rFonts w:ascii="Times New Roman" w:hAnsi="Times New Roman" w:cs="Times New Roman" w:hint="default"/>
        </w:rPr>
      </w:lvl>
    </w:lvlOverride>
  </w:num>
  <w:num w:numId="11">
    <w:abstractNumId w:val="13"/>
  </w:num>
  <w:num w:numId="12">
    <w:abstractNumId w:val="1"/>
  </w:num>
  <w:num w:numId="13">
    <w:abstractNumId w:val="4"/>
  </w:num>
  <w:num w:numId="14">
    <w:abstractNumId w:val="5"/>
  </w:num>
  <w:num w:numId="15">
    <w:abstractNumId w:val="2"/>
  </w:num>
  <w:num w:numId="16">
    <w:abstractNumId w:val="9"/>
  </w:num>
  <w:num w:numId="17">
    <w:abstractNumId w:val="11"/>
  </w:num>
  <w:num w:numId="18">
    <w:abstractNumId w:val="10"/>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001C1E"/>
    <w:rsid w:val="00001C1E"/>
    <w:rsid w:val="00043AC1"/>
    <w:rsid w:val="00046CB8"/>
    <w:rsid w:val="00050CBD"/>
    <w:rsid w:val="000566A3"/>
    <w:rsid w:val="000604B4"/>
    <w:rsid w:val="00072B64"/>
    <w:rsid w:val="00075D97"/>
    <w:rsid w:val="000845F5"/>
    <w:rsid w:val="00086016"/>
    <w:rsid w:val="000C1433"/>
    <w:rsid w:val="000C7F71"/>
    <w:rsid w:val="000D2836"/>
    <w:rsid w:val="001000DC"/>
    <w:rsid w:val="00120351"/>
    <w:rsid w:val="00153CC1"/>
    <w:rsid w:val="00164E1D"/>
    <w:rsid w:val="0017407B"/>
    <w:rsid w:val="001E26F2"/>
    <w:rsid w:val="00226BF8"/>
    <w:rsid w:val="00230D13"/>
    <w:rsid w:val="002625AF"/>
    <w:rsid w:val="00265386"/>
    <w:rsid w:val="002B5CD5"/>
    <w:rsid w:val="002D43D4"/>
    <w:rsid w:val="002D4D6A"/>
    <w:rsid w:val="002E5EA1"/>
    <w:rsid w:val="002F3B3F"/>
    <w:rsid w:val="00331162"/>
    <w:rsid w:val="003478E4"/>
    <w:rsid w:val="00347EAE"/>
    <w:rsid w:val="00363BE5"/>
    <w:rsid w:val="003719B0"/>
    <w:rsid w:val="003976CC"/>
    <w:rsid w:val="003F4113"/>
    <w:rsid w:val="003F4695"/>
    <w:rsid w:val="004521C2"/>
    <w:rsid w:val="00485B7B"/>
    <w:rsid w:val="004A0DE3"/>
    <w:rsid w:val="004B3796"/>
    <w:rsid w:val="00500AB1"/>
    <w:rsid w:val="00502D9E"/>
    <w:rsid w:val="00503ED6"/>
    <w:rsid w:val="00562A6F"/>
    <w:rsid w:val="00575FD1"/>
    <w:rsid w:val="00580750"/>
    <w:rsid w:val="00594160"/>
    <w:rsid w:val="005946A0"/>
    <w:rsid w:val="005E01CB"/>
    <w:rsid w:val="0060360C"/>
    <w:rsid w:val="006352FD"/>
    <w:rsid w:val="00644357"/>
    <w:rsid w:val="006622C6"/>
    <w:rsid w:val="00664C85"/>
    <w:rsid w:val="006C16FA"/>
    <w:rsid w:val="006C522B"/>
    <w:rsid w:val="006E67B9"/>
    <w:rsid w:val="006F45E7"/>
    <w:rsid w:val="0070714E"/>
    <w:rsid w:val="00735821"/>
    <w:rsid w:val="007907F4"/>
    <w:rsid w:val="007B1F50"/>
    <w:rsid w:val="007D5992"/>
    <w:rsid w:val="007F0F0B"/>
    <w:rsid w:val="00811149"/>
    <w:rsid w:val="0082536E"/>
    <w:rsid w:val="008753DB"/>
    <w:rsid w:val="008A5DF3"/>
    <w:rsid w:val="008A6EA8"/>
    <w:rsid w:val="008D37D3"/>
    <w:rsid w:val="008D6604"/>
    <w:rsid w:val="009149DF"/>
    <w:rsid w:val="00941253"/>
    <w:rsid w:val="009621C8"/>
    <w:rsid w:val="00962ABE"/>
    <w:rsid w:val="00973DEA"/>
    <w:rsid w:val="00984CE0"/>
    <w:rsid w:val="00990FA8"/>
    <w:rsid w:val="00993A81"/>
    <w:rsid w:val="009B2A89"/>
    <w:rsid w:val="009B34FB"/>
    <w:rsid w:val="009C3DD7"/>
    <w:rsid w:val="00A118CF"/>
    <w:rsid w:val="00A14C6B"/>
    <w:rsid w:val="00A3143D"/>
    <w:rsid w:val="00A93BBC"/>
    <w:rsid w:val="00A9493C"/>
    <w:rsid w:val="00A94E75"/>
    <w:rsid w:val="00B47A96"/>
    <w:rsid w:val="00B678F3"/>
    <w:rsid w:val="00B7184B"/>
    <w:rsid w:val="00B72038"/>
    <w:rsid w:val="00B74AFF"/>
    <w:rsid w:val="00B84167"/>
    <w:rsid w:val="00B84FFB"/>
    <w:rsid w:val="00BA3727"/>
    <w:rsid w:val="00BB131A"/>
    <w:rsid w:val="00BB3556"/>
    <w:rsid w:val="00BB4C91"/>
    <w:rsid w:val="00BC00AE"/>
    <w:rsid w:val="00C05918"/>
    <w:rsid w:val="00C320CC"/>
    <w:rsid w:val="00C401FE"/>
    <w:rsid w:val="00C62001"/>
    <w:rsid w:val="00C65AC0"/>
    <w:rsid w:val="00C7190A"/>
    <w:rsid w:val="00C71B49"/>
    <w:rsid w:val="00C72430"/>
    <w:rsid w:val="00C77C52"/>
    <w:rsid w:val="00C87F49"/>
    <w:rsid w:val="00CA4F58"/>
    <w:rsid w:val="00D51764"/>
    <w:rsid w:val="00D52C55"/>
    <w:rsid w:val="00D60344"/>
    <w:rsid w:val="00D73E1B"/>
    <w:rsid w:val="00D9518D"/>
    <w:rsid w:val="00DA148A"/>
    <w:rsid w:val="00DB5496"/>
    <w:rsid w:val="00DB6E6F"/>
    <w:rsid w:val="00E120D7"/>
    <w:rsid w:val="00E23E0D"/>
    <w:rsid w:val="00E313B9"/>
    <w:rsid w:val="00E47EF9"/>
    <w:rsid w:val="00E5388B"/>
    <w:rsid w:val="00E74217"/>
    <w:rsid w:val="00EA714D"/>
    <w:rsid w:val="00EB12AB"/>
    <w:rsid w:val="00EE2646"/>
    <w:rsid w:val="00F026EC"/>
    <w:rsid w:val="00F16BAE"/>
    <w:rsid w:val="00F32558"/>
    <w:rsid w:val="00F45E25"/>
    <w:rsid w:val="00F52C9F"/>
    <w:rsid w:val="00F70A64"/>
    <w:rsid w:val="00F877D1"/>
    <w:rsid w:val="00F87DD2"/>
    <w:rsid w:val="00FA63D8"/>
    <w:rsid w:val="00FC1C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F58"/>
  </w:style>
  <w:style w:type="paragraph" w:styleId="2">
    <w:name w:val="heading 2"/>
    <w:basedOn w:val="a"/>
    <w:next w:val="a"/>
    <w:link w:val="20"/>
    <w:uiPriority w:val="9"/>
    <w:semiHidden/>
    <w:unhideWhenUsed/>
    <w:qFormat/>
    <w:rsid w:val="007907F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qFormat/>
    <w:rsid w:val="00BA3727"/>
    <w:pPr>
      <w:spacing w:before="240" w:after="60"/>
      <w:outlineLvl w:val="4"/>
    </w:pPr>
    <w:rPr>
      <w:rFonts w:ascii="Calibri" w:eastAsia="Times New Roman" w:hAnsi="Calibri"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1C1E"/>
    <w:pPr>
      <w:ind w:left="720"/>
      <w:contextualSpacing/>
    </w:pPr>
  </w:style>
  <w:style w:type="table" w:styleId="a4">
    <w:name w:val="Table Grid"/>
    <w:basedOn w:val="a1"/>
    <w:rsid w:val="00F70A64"/>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Название Знак"/>
    <w:link w:val="a6"/>
    <w:locked/>
    <w:rsid w:val="00F70A64"/>
    <w:rPr>
      <w:b/>
      <w:bCs/>
      <w:sz w:val="24"/>
      <w:szCs w:val="24"/>
      <w:lang w:eastAsia="ru-RU"/>
    </w:rPr>
  </w:style>
  <w:style w:type="paragraph" w:styleId="a6">
    <w:name w:val="Title"/>
    <w:basedOn w:val="a"/>
    <w:link w:val="a5"/>
    <w:qFormat/>
    <w:rsid w:val="00F70A64"/>
    <w:pPr>
      <w:jc w:val="center"/>
    </w:pPr>
    <w:rPr>
      <w:b/>
      <w:bCs/>
      <w:sz w:val="24"/>
      <w:szCs w:val="24"/>
      <w:lang w:eastAsia="ru-RU"/>
    </w:rPr>
  </w:style>
  <w:style w:type="character" w:customStyle="1" w:styleId="1">
    <w:name w:val="Название Знак1"/>
    <w:basedOn w:val="a0"/>
    <w:uiPriority w:val="10"/>
    <w:rsid w:val="00F70A64"/>
    <w:rPr>
      <w:rFonts w:asciiTheme="majorHAnsi" w:eastAsiaTheme="majorEastAsia" w:hAnsiTheme="majorHAnsi" w:cstheme="majorBidi"/>
      <w:color w:val="17365D" w:themeColor="text2" w:themeShade="BF"/>
      <w:spacing w:val="5"/>
      <w:kern w:val="28"/>
      <w:sz w:val="52"/>
      <w:szCs w:val="52"/>
    </w:rPr>
  </w:style>
  <w:style w:type="character" w:customStyle="1" w:styleId="50">
    <w:name w:val="Заголовок 5 Знак"/>
    <w:basedOn w:val="a0"/>
    <w:link w:val="5"/>
    <w:rsid w:val="00BA3727"/>
    <w:rPr>
      <w:rFonts w:ascii="Calibri" w:eastAsia="Times New Roman" w:hAnsi="Calibri" w:cs="Times New Roman"/>
      <w:b/>
      <w:bCs/>
      <w:i/>
      <w:iCs/>
      <w:sz w:val="26"/>
      <w:szCs w:val="26"/>
      <w:lang w:eastAsia="ru-RU"/>
    </w:rPr>
  </w:style>
  <w:style w:type="paragraph" w:customStyle="1" w:styleId="Style1">
    <w:name w:val="Style1"/>
    <w:basedOn w:val="a"/>
    <w:uiPriority w:val="99"/>
    <w:rsid w:val="00BA3727"/>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Style2">
    <w:name w:val="Style2"/>
    <w:basedOn w:val="a"/>
    <w:uiPriority w:val="99"/>
    <w:rsid w:val="00BA3727"/>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Style3">
    <w:name w:val="Style3"/>
    <w:basedOn w:val="a"/>
    <w:uiPriority w:val="99"/>
    <w:rsid w:val="00BA3727"/>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Style4">
    <w:name w:val="Style4"/>
    <w:basedOn w:val="a"/>
    <w:uiPriority w:val="99"/>
    <w:rsid w:val="00BA3727"/>
    <w:pPr>
      <w:widowControl w:val="0"/>
      <w:autoSpaceDE w:val="0"/>
      <w:autoSpaceDN w:val="0"/>
      <w:adjustRightInd w:val="0"/>
    </w:pPr>
    <w:rPr>
      <w:rFonts w:ascii="Times New Roman" w:eastAsia="Times New Roman" w:hAnsi="Times New Roman" w:cs="Times New Roman"/>
      <w:sz w:val="24"/>
      <w:szCs w:val="24"/>
      <w:lang w:eastAsia="ru-RU"/>
    </w:rPr>
  </w:style>
  <w:style w:type="character" w:customStyle="1" w:styleId="FontStyle11">
    <w:name w:val="Font Style11"/>
    <w:uiPriority w:val="99"/>
    <w:rsid w:val="00BA3727"/>
    <w:rPr>
      <w:rFonts w:ascii="Times New Roman" w:hAnsi="Times New Roman" w:cs="Times New Roman"/>
      <w:sz w:val="22"/>
      <w:szCs w:val="22"/>
    </w:rPr>
  </w:style>
  <w:style w:type="character" w:customStyle="1" w:styleId="FontStyle12">
    <w:name w:val="Font Style12"/>
    <w:uiPriority w:val="99"/>
    <w:rsid w:val="00BA3727"/>
    <w:rPr>
      <w:rFonts w:ascii="Times New Roman" w:hAnsi="Times New Roman" w:cs="Times New Roman"/>
      <w:sz w:val="22"/>
      <w:szCs w:val="22"/>
    </w:rPr>
  </w:style>
  <w:style w:type="character" w:customStyle="1" w:styleId="FontStyle13">
    <w:name w:val="Font Style13"/>
    <w:uiPriority w:val="99"/>
    <w:rsid w:val="00BA3727"/>
    <w:rPr>
      <w:rFonts w:ascii="Times New Roman" w:hAnsi="Times New Roman" w:cs="Times New Roman"/>
      <w:b/>
      <w:bCs/>
      <w:sz w:val="22"/>
      <w:szCs w:val="22"/>
    </w:rPr>
  </w:style>
  <w:style w:type="paragraph" w:customStyle="1" w:styleId="Style5">
    <w:name w:val="Style5"/>
    <w:basedOn w:val="a"/>
    <w:uiPriority w:val="99"/>
    <w:rsid w:val="00BA3727"/>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Style6">
    <w:name w:val="Style6"/>
    <w:basedOn w:val="a"/>
    <w:uiPriority w:val="99"/>
    <w:rsid w:val="00BA3727"/>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Style7">
    <w:name w:val="Style7"/>
    <w:basedOn w:val="a"/>
    <w:uiPriority w:val="99"/>
    <w:rsid w:val="00BA3727"/>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Style8">
    <w:name w:val="Style8"/>
    <w:basedOn w:val="a"/>
    <w:uiPriority w:val="99"/>
    <w:rsid w:val="00BA3727"/>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Style9">
    <w:name w:val="Style9"/>
    <w:basedOn w:val="a"/>
    <w:uiPriority w:val="99"/>
    <w:rsid w:val="00BA3727"/>
    <w:pPr>
      <w:widowControl w:val="0"/>
      <w:autoSpaceDE w:val="0"/>
      <w:autoSpaceDN w:val="0"/>
      <w:adjustRightInd w:val="0"/>
    </w:pPr>
    <w:rPr>
      <w:rFonts w:ascii="Times New Roman" w:eastAsia="Times New Roman" w:hAnsi="Times New Roman" w:cs="Times New Roman"/>
      <w:sz w:val="24"/>
      <w:szCs w:val="24"/>
      <w:lang w:eastAsia="ru-RU"/>
    </w:rPr>
  </w:style>
  <w:style w:type="character" w:styleId="a7">
    <w:name w:val="footnote reference"/>
    <w:basedOn w:val="a0"/>
    <w:uiPriority w:val="99"/>
    <w:rsid w:val="00BA3727"/>
    <w:rPr>
      <w:vertAlign w:val="superscript"/>
    </w:rPr>
  </w:style>
  <w:style w:type="paragraph" w:styleId="a8">
    <w:name w:val="Body Text Indent"/>
    <w:basedOn w:val="a"/>
    <w:link w:val="a9"/>
    <w:rsid w:val="00BA3727"/>
    <w:pPr>
      <w:spacing w:after="120"/>
      <w:ind w:left="283"/>
    </w:pPr>
    <w:rPr>
      <w:rFonts w:ascii="Times New Roman" w:eastAsia="Times New Roman" w:hAnsi="Times New Roman" w:cs="Times New Roman"/>
      <w:sz w:val="24"/>
      <w:szCs w:val="24"/>
      <w:lang w:eastAsia="ru-RU"/>
    </w:rPr>
  </w:style>
  <w:style w:type="character" w:customStyle="1" w:styleId="a9">
    <w:name w:val="Основной текст с отступом Знак"/>
    <w:basedOn w:val="a0"/>
    <w:link w:val="a8"/>
    <w:rsid w:val="00BA3727"/>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7907F4"/>
    <w:rPr>
      <w:rFonts w:asciiTheme="majorHAnsi" w:eastAsiaTheme="majorEastAsia" w:hAnsiTheme="majorHAnsi" w:cstheme="majorBidi"/>
      <w:b/>
      <w:bCs/>
      <w:color w:val="4F81BD" w:themeColor="accent1"/>
      <w:sz w:val="26"/>
      <w:szCs w:val="26"/>
    </w:rPr>
  </w:style>
  <w:style w:type="paragraph" w:styleId="aa">
    <w:name w:val="Body Text"/>
    <w:basedOn w:val="a"/>
    <w:link w:val="ab"/>
    <w:uiPriority w:val="99"/>
    <w:semiHidden/>
    <w:unhideWhenUsed/>
    <w:rsid w:val="007907F4"/>
    <w:pPr>
      <w:spacing w:after="120"/>
    </w:pPr>
  </w:style>
  <w:style w:type="character" w:customStyle="1" w:styleId="ab">
    <w:name w:val="Основной текст Знак"/>
    <w:basedOn w:val="a0"/>
    <w:link w:val="aa"/>
    <w:uiPriority w:val="99"/>
    <w:semiHidden/>
    <w:rsid w:val="007907F4"/>
  </w:style>
  <w:style w:type="paragraph" w:styleId="21">
    <w:name w:val="Body Text Indent 2"/>
    <w:basedOn w:val="a"/>
    <w:link w:val="22"/>
    <w:uiPriority w:val="99"/>
    <w:semiHidden/>
    <w:unhideWhenUsed/>
    <w:rsid w:val="007907F4"/>
    <w:pPr>
      <w:spacing w:after="120" w:line="480" w:lineRule="auto"/>
      <w:ind w:left="283"/>
    </w:pPr>
  </w:style>
  <w:style w:type="character" w:customStyle="1" w:styleId="22">
    <w:name w:val="Основной текст с отступом 2 Знак"/>
    <w:basedOn w:val="a0"/>
    <w:link w:val="21"/>
    <w:uiPriority w:val="99"/>
    <w:semiHidden/>
    <w:rsid w:val="007907F4"/>
  </w:style>
  <w:style w:type="paragraph" w:styleId="ac">
    <w:name w:val="Normal (Web)"/>
    <w:basedOn w:val="a"/>
    <w:uiPriority w:val="99"/>
    <w:unhideWhenUsed/>
    <w:rsid w:val="007907F4"/>
    <w:pPr>
      <w:spacing w:before="100" w:beforeAutospacing="1" w:after="100" w:afterAutospacing="1"/>
    </w:pPr>
    <w:rPr>
      <w:rFonts w:ascii="Times New Roman" w:eastAsia="Times New Roman" w:hAnsi="Times New Roman" w:cs="Times New Roman"/>
      <w:sz w:val="24"/>
      <w:szCs w:val="24"/>
      <w:lang w:eastAsia="ru-RU"/>
    </w:rPr>
  </w:style>
  <w:style w:type="paragraph" w:styleId="ad">
    <w:name w:val="No Spacing"/>
    <w:uiPriority w:val="1"/>
    <w:qFormat/>
    <w:rsid w:val="007907F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67A9E4-082A-4775-BB06-FB24A2C2C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18</Pages>
  <Words>10674</Words>
  <Characters>60846</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Comp</Company>
  <LinksUpToDate>false</LinksUpToDate>
  <CharactersWithSpaces>71378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inet</dc:creator>
  <cp:keywords/>
  <dc:description/>
  <cp:lastModifiedBy>ibrasheva</cp:lastModifiedBy>
  <cp:revision>102</cp:revision>
  <dcterms:created xsi:type="dcterms:W3CDTF">2013-03-14T04:21:00Z</dcterms:created>
  <dcterms:modified xsi:type="dcterms:W3CDTF">2011-03-08T18:17:00Z</dcterms:modified>
</cp:coreProperties>
</file>